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C5FE1" w14:textId="77777777" w:rsidR="00BF59CD" w:rsidRDefault="00BF59CD" w:rsidP="006101B3">
      <w:pPr>
        <w:pStyle w:val="Heading1"/>
        <w:spacing w:after="120" w:afterAutospacing="0" w:line="276" w:lineRule="auto"/>
        <w:rPr>
          <w:rFonts w:ascii="GHEA Grapalat" w:hAnsi="GHEA Grapalat"/>
          <w:iCs/>
          <w:sz w:val="20"/>
          <w:szCs w:val="20"/>
          <w:lang w:val="hy-AM"/>
        </w:rPr>
      </w:pPr>
      <w:bookmarkStart w:id="0" w:name="_Toc92835517"/>
      <w:r w:rsidRPr="00895882">
        <w:rPr>
          <w:rFonts w:ascii="GHEA Grapalat" w:hAnsi="GHEA Grapalat"/>
          <w:sz w:val="20"/>
          <w:szCs w:val="20"/>
          <w:lang w:val="hy-AM"/>
        </w:rPr>
        <w:t xml:space="preserve">ԳԼՈՒԽ IX.  </w:t>
      </w:r>
      <w:r w:rsidRPr="00895882">
        <w:rPr>
          <w:rFonts w:ascii="GHEA Grapalat" w:hAnsi="GHEA Grapalat"/>
          <w:iCs/>
          <w:sz w:val="20"/>
          <w:szCs w:val="20"/>
          <w:lang w:val="hy-AM"/>
        </w:rPr>
        <w:t>ԽՈՑԵԼԻ ԽՄԲԵՐԸ ՀԱՆՔԱՐԴՅՈՒՆԱԲԵՐՈՒԹՅԱՆ ՀԱՄԱՏԵՔՍՏՈՒՄ</w:t>
      </w:r>
      <w:bookmarkEnd w:id="0"/>
    </w:p>
    <w:sdt>
      <w:sdtPr>
        <w:rPr>
          <w:rFonts w:asciiTheme="minorHAnsi" w:eastAsiaTheme="minorHAnsi" w:hAnsiTheme="minorHAnsi" w:cstheme="minorBidi"/>
          <w:color w:val="7030A0"/>
          <w:sz w:val="22"/>
          <w:szCs w:val="22"/>
          <w:lang w:val="en-GB"/>
        </w:rPr>
        <w:id w:val="-2039497931"/>
        <w:docPartObj>
          <w:docPartGallery w:val="Table of Contents"/>
          <w:docPartUnique/>
        </w:docPartObj>
      </w:sdtPr>
      <w:sdtEndPr>
        <w:rPr>
          <w:rFonts w:ascii="GHEA Grapalat" w:hAnsi="GHEA Grapalat"/>
          <w:noProof/>
          <w:color w:val="auto"/>
          <w:sz w:val="18"/>
          <w:szCs w:val="18"/>
        </w:rPr>
      </w:sdtEndPr>
      <w:sdtContent>
        <w:p w14:paraId="2EA70F55" w14:textId="77777777" w:rsidR="0025334A" w:rsidRPr="008B29D9" w:rsidRDefault="0025334A" w:rsidP="0025334A">
          <w:pPr>
            <w:pStyle w:val="TOCHeading"/>
            <w:rPr>
              <w:rFonts w:ascii="GHEA Grapalat" w:hAnsi="GHEA Grapalat"/>
              <w:color w:val="7030A0"/>
              <w:sz w:val="24"/>
              <w:szCs w:val="24"/>
              <w:lang w:val="hy-AM"/>
            </w:rPr>
          </w:pPr>
          <w:r w:rsidRPr="008B29D9">
            <w:rPr>
              <w:rFonts w:ascii="GHEA Grapalat" w:hAnsi="GHEA Grapalat"/>
              <w:color w:val="7030A0"/>
              <w:sz w:val="24"/>
              <w:szCs w:val="24"/>
              <w:lang w:val="hy-AM"/>
            </w:rPr>
            <w:t>Բովանդակություն</w:t>
          </w:r>
        </w:p>
        <w:p w14:paraId="686004BA" w14:textId="7706D848" w:rsidR="003B3E85" w:rsidRPr="003B3E85" w:rsidRDefault="008E025C">
          <w:pPr>
            <w:pStyle w:val="TOC1"/>
            <w:tabs>
              <w:tab w:val="right" w:leader="dot" w:pos="9350"/>
            </w:tabs>
            <w:rPr>
              <w:rFonts w:ascii="GHEA Grapalat" w:eastAsiaTheme="minorEastAsia" w:hAnsi="GHEA Grapalat"/>
              <w:noProof/>
              <w:sz w:val="18"/>
              <w:szCs w:val="18"/>
              <w:lang w:val="en-US"/>
            </w:rPr>
          </w:pPr>
          <w:r w:rsidRPr="003B3E85">
            <w:rPr>
              <w:rFonts w:ascii="GHEA Grapalat" w:hAnsi="GHEA Grapalat"/>
              <w:sz w:val="18"/>
              <w:szCs w:val="18"/>
            </w:rPr>
            <w:fldChar w:fldCharType="begin"/>
          </w:r>
          <w:r w:rsidR="0025334A" w:rsidRPr="003B3E85">
            <w:rPr>
              <w:rFonts w:ascii="GHEA Grapalat" w:hAnsi="GHEA Grapalat"/>
              <w:sz w:val="18"/>
              <w:szCs w:val="18"/>
            </w:rPr>
            <w:instrText xml:space="preserve"> TOC \o "1-3" \h \z \u </w:instrText>
          </w:r>
          <w:r w:rsidRPr="003B3E85">
            <w:rPr>
              <w:rFonts w:ascii="GHEA Grapalat" w:hAnsi="GHEA Grapalat"/>
              <w:sz w:val="18"/>
              <w:szCs w:val="18"/>
            </w:rPr>
            <w:fldChar w:fldCharType="separate"/>
          </w:r>
          <w:hyperlink w:anchor="_Toc92835517" w:history="1"/>
        </w:p>
        <w:p w14:paraId="46A2544C" w14:textId="1ACA6244" w:rsidR="003B3E85" w:rsidRPr="003B3E85" w:rsidRDefault="000D3FCE">
          <w:pPr>
            <w:pStyle w:val="TOC2"/>
            <w:tabs>
              <w:tab w:val="left" w:pos="1100"/>
              <w:tab w:val="right" w:leader="dot" w:pos="9350"/>
            </w:tabs>
            <w:rPr>
              <w:rFonts w:ascii="GHEA Grapalat" w:eastAsiaTheme="minorEastAsia" w:hAnsi="GHEA Grapalat"/>
              <w:noProof/>
              <w:sz w:val="18"/>
              <w:szCs w:val="18"/>
              <w:lang w:val="en-US"/>
            </w:rPr>
          </w:pPr>
          <w:hyperlink w:anchor="_Toc92835518" w:history="1">
            <w:r w:rsidR="003B3E85" w:rsidRPr="003B3E85">
              <w:rPr>
                <w:rStyle w:val="Hyperlink"/>
                <w:rFonts w:ascii="GHEA Grapalat" w:eastAsia="Times New Roman" w:hAnsi="GHEA Grapalat" w:cs="Arial"/>
                <w:noProof/>
                <w:sz w:val="18"/>
                <w:szCs w:val="18"/>
                <w:lang w:val="hy-AM" w:eastAsia="en-GB"/>
              </w:rPr>
              <w:t>9.1.1.</w:t>
            </w:r>
            <w:r w:rsidR="003B3E85" w:rsidRPr="003B3E85">
              <w:rPr>
                <w:rFonts w:ascii="GHEA Grapalat" w:eastAsiaTheme="minorEastAsia" w:hAnsi="GHEA Grapalat"/>
                <w:noProof/>
                <w:sz w:val="18"/>
                <w:szCs w:val="18"/>
                <w:lang w:val="en-US"/>
              </w:rPr>
              <w:tab/>
            </w:r>
            <w:r w:rsidR="003B3E85" w:rsidRPr="003B3E85">
              <w:rPr>
                <w:rStyle w:val="Hyperlink"/>
                <w:rFonts w:ascii="GHEA Grapalat" w:eastAsia="Times New Roman" w:hAnsi="GHEA Grapalat" w:cs="Arial"/>
                <w:noProof/>
                <w:sz w:val="18"/>
                <w:szCs w:val="18"/>
                <w:lang w:val="hy-AM" w:eastAsia="en-GB"/>
              </w:rPr>
              <w:t>ԱՌԿԱ ԻՐԱՎԻՃԱԿԻ ՎԵՐԼՈՒԾՈՒԹՅՈՒՆ ԵՎ ԽՆԴՐԻ ԼՈՒԾՄԱՆ ԿԱՐԵՎՈՐՈՒԹՅՈՒՆԸ</w:t>
            </w:r>
            <w:r w:rsidR="003B3E85" w:rsidRPr="003B3E85">
              <w:rPr>
                <w:rFonts w:ascii="GHEA Grapalat" w:hAnsi="GHEA Grapalat"/>
                <w:noProof/>
                <w:webHidden/>
                <w:sz w:val="18"/>
                <w:szCs w:val="18"/>
              </w:rPr>
              <w:tab/>
            </w:r>
            <w:r w:rsidR="008E025C" w:rsidRPr="003B3E85">
              <w:rPr>
                <w:rFonts w:ascii="GHEA Grapalat" w:hAnsi="GHEA Grapalat"/>
                <w:noProof/>
                <w:webHidden/>
                <w:sz w:val="18"/>
                <w:szCs w:val="18"/>
              </w:rPr>
              <w:fldChar w:fldCharType="begin"/>
            </w:r>
            <w:r w:rsidR="003B3E85" w:rsidRPr="003B3E85">
              <w:rPr>
                <w:rFonts w:ascii="GHEA Grapalat" w:hAnsi="GHEA Grapalat"/>
                <w:noProof/>
                <w:webHidden/>
                <w:sz w:val="18"/>
                <w:szCs w:val="18"/>
              </w:rPr>
              <w:instrText xml:space="preserve"> PAGEREF _Toc92835518 \h </w:instrText>
            </w:r>
            <w:r w:rsidR="008E025C" w:rsidRPr="003B3E85">
              <w:rPr>
                <w:rFonts w:ascii="GHEA Grapalat" w:hAnsi="GHEA Grapalat"/>
                <w:noProof/>
                <w:webHidden/>
                <w:sz w:val="18"/>
                <w:szCs w:val="18"/>
              </w:rPr>
            </w:r>
            <w:r w:rsidR="008E025C" w:rsidRPr="003B3E85">
              <w:rPr>
                <w:rFonts w:ascii="GHEA Grapalat" w:hAnsi="GHEA Grapalat"/>
                <w:noProof/>
                <w:webHidden/>
                <w:sz w:val="18"/>
                <w:szCs w:val="18"/>
              </w:rPr>
              <w:fldChar w:fldCharType="separate"/>
            </w:r>
            <w:r w:rsidR="00DA7EE2">
              <w:rPr>
                <w:rFonts w:ascii="GHEA Grapalat" w:hAnsi="GHEA Grapalat"/>
                <w:noProof/>
                <w:webHidden/>
                <w:sz w:val="18"/>
                <w:szCs w:val="18"/>
              </w:rPr>
              <w:t>1</w:t>
            </w:r>
            <w:r w:rsidR="008E025C" w:rsidRPr="003B3E85">
              <w:rPr>
                <w:rFonts w:ascii="GHEA Grapalat" w:hAnsi="GHEA Grapalat"/>
                <w:noProof/>
                <w:webHidden/>
                <w:sz w:val="18"/>
                <w:szCs w:val="18"/>
              </w:rPr>
              <w:fldChar w:fldCharType="end"/>
            </w:r>
          </w:hyperlink>
        </w:p>
        <w:p w14:paraId="5C88C3B2" w14:textId="27308125" w:rsidR="003B3E85" w:rsidRPr="003B3E85" w:rsidRDefault="000D3FCE">
          <w:pPr>
            <w:pStyle w:val="TOC3"/>
            <w:tabs>
              <w:tab w:val="right" w:leader="dot" w:pos="9350"/>
            </w:tabs>
            <w:rPr>
              <w:rFonts w:ascii="GHEA Grapalat" w:eastAsiaTheme="minorEastAsia" w:hAnsi="GHEA Grapalat"/>
              <w:noProof/>
              <w:sz w:val="18"/>
              <w:szCs w:val="18"/>
              <w:lang w:val="en-US"/>
            </w:rPr>
          </w:pPr>
          <w:hyperlink w:anchor="_Toc92835520" w:history="1">
            <w:r w:rsidR="003B3E85" w:rsidRPr="003B3E85">
              <w:rPr>
                <w:rStyle w:val="Hyperlink"/>
                <w:rFonts w:ascii="GHEA Grapalat" w:eastAsia="Times New Roman" w:hAnsi="GHEA Grapalat" w:cs="Sylfaen"/>
                <w:noProof/>
                <w:sz w:val="18"/>
                <w:szCs w:val="18"/>
                <w:lang w:val="hy-AM"/>
              </w:rPr>
              <w:t>Էթնիկ</w:t>
            </w:r>
            <w:r w:rsidR="003B3E85" w:rsidRPr="003B3E85">
              <w:rPr>
                <w:rStyle w:val="Hyperlink"/>
                <w:rFonts w:ascii="GHEA Grapalat" w:eastAsia="Times New Roman" w:hAnsi="GHEA Grapalat"/>
                <w:noProof/>
                <w:sz w:val="18"/>
                <w:szCs w:val="18"/>
                <w:lang w:val="hy-AM"/>
              </w:rPr>
              <w:t xml:space="preserve"> </w:t>
            </w:r>
            <w:r w:rsidR="003B3E85" w:rsidRPr="003B3E85">
              <w:rPr>
                <w:rStyle w:val="Hyperlink"/>
                <w:rFonts w:ascii="GHEA Grapalat" w:eastAsia="Times New Roman" w:hAnsi="GHEA Grapalat" w:cs="Sylfaen"/>
                <w:noProof/>
                <w:sz w:val="18"/>
                <w:szCs w:val="18"/>
                <w:lang w:val="hy-AM"/>
              </w:rPr>
              <w:t>փոքրամասնություններ</w:t>
            </w:r>
            <w:r w:rsidR="003B3E85" w:rsidRPr="003B3E85">
              <w:rPr>
                <w:rFonts w:ascii="GHEA Grapalat" w:hAnsi="GHEA Grapalat"/>
                <w:noProof/>
                <w:webHidden/>
                <w:sz w:val="18"/>
                <w:szCs w:val="18"/>
              </w:rPr>
              <w:tab/>
            </w:r>
            <w:r w:rsidR="008E025C" w:rsidRPr="003B3E85">
              <w:rPr>
                <w:rFonts w:ascii="GHEA Grapalat" w:hAnsi="GHEA Grapalat"/>
                <w:noProof/>
                <w:webHidden/>
                <w:sz w:val="18"/>
                <w:szCs w:val="18"/>
              </w:rPr>
              <w:fldChar w:fldCharType="begin"/>
            </w:r>
            <w:r w:rsidR="003B3E85" w:rsidRPr="003B3E85">
              <w:rPr>
                <w:rFonts w:ascii="GHEA Grapalat" w:hAnsi="GHEA Grapalat"/>
                <w:noProof/>
                <w:webHidden/>
                <w:sz w:val="18"/>
                <w:szCs w:val="18"/>
              </w:rPr>
              <w:instrText xml:space="preserve"> PAGEREF _Toc92835520 \h </w:instrText>
            </w:r>
            <w:r w:rsidR="008E025C" w:rsidRPr="003B3E85">
              <w:rPr>
                <w:rFonts w:ascii="GHEA Grapalat" w:hAnsi="GHEA Grapalat"/>
                <w:noProof/>
                <w:webHidden/>
                <w:sz w:val="18"/>
                <w:szCs w:val="18"/>
              </w:rPr>
            </w:r>
            <w:r w:rsidR="008E025C" w:rsidRPr="003B3E85">
              <w:rPr>
                <w:rFonts w:ascii="GHEA Grapalat" w:hAnsi="GHEA Grapalat"/>
                <w:noProof/>
                <w:webHidden/>
                <w:sz w:val="18"/>
                <w:szCs w:val="18"/>
              </w:rPr>
              <w:fldChar w:fldCharType="separate"/>
            </w:r>
            <w:r w:rsidR="00DA7EE2">
              <w:rPr>
                <w:rFonts w:ascii="GHEA Grapalat" w:hAnsi="GHEA Grapalat"/>
                <w:noProof/>
                <w:webHidden/>
                <w:sz w:val="18"/>
                <w:szCs w:val="18"/>
              </w:rPr>
              <w:t>3</w:t>
            </w:r>
            <w:r w:rsidR="008E025C" w:rsidRPr="003B3E85">
              <w:rPr>
                <w:rFonts w:ascii="GHEA Grapalat" w:hAnsi="GHEA Grapalat"/>
                <w:noProof/>
                <w:webHidden/>
                <w:sz w:val="18"/>
                <w:szCs w:val="18"/>
              </w:rPr>
              <w:fldChar w:fldCharType="end"/>
            </w:r>
          </w:hyperlink>
        </w:p>
        <w:p w14:paraId="05C86693" w14:textId="0F60BAD5" w:rsidR="003B3E85" w:rsidRPr="003B3E85" w:rsidRDefault="000D3FCE">
          <w:pPr>
            <w:pStyle w:val="TOC3"/>
            <w:tabs>
              <w:tab w:val="right" w:leader="dot" w:pos="9350"/>
            </w:tabs>
            <w:rPr>
              <w:rFonts w:ascii="GHEA Grapalat" w:eastAsiaTheme="minorEastAsia" w:hAnsi="GHEA Grapalat"/>
              <w:noProof/>
              <w:sz w:val="18"/>
              <w:szCs w:val="18"/>
              <w:lang w:val="en-US"/>
            </w:rPr>
          </w:pPr>
          <w:hyperlink w:anchor="_Toc92835521" w:history="1">
            <w:r w:rsidR="003B3E85" w:rsidRPr="003B3E85">
              <w:rPr>
                <w:rStyle w:val="Hyperlink"/>
                <w:rFonts w:ascii="GHEA Grapalat" w:eastAsia="Times New Roman" w:hAnsi="GHEA Grapalat" w:cs="Sylfaen"/>
                <w:noProof/>
                <w:sz w:val="18"/>
                <w:szCs w:val="18"/>
                <w:lang w:val="hy-AM"/>
              </w:rPr>
              <w:t>Անհատ</w:t>
            </w:r>
            <w:r w:rsidR="003B3E85" w:rsidRPr="003B3E85">
              <w:rPr>
                <w:rStyle w:val="Hyperlink"/>
                <w:rFonts w:ascii="GHEA Grapalat" w:eastAsia="Times New Roman" w:hAnsi="GHEA Grapalat"/>
                <w:noProof/>
                <w:sz w:val="18"/>
                <w:szCs w:val="18"/>
                <w:lang w:val="hy-AM"/>
              </w:rPr>
              <w:t xml:space="preserve"> </w:t>
            </w:r>
            <w:r w:rsidR="003B3E85" w:rsidRPr="003B3E85">
              <w:rPr>
                <w:rStyle w:val="Hyperlink"/>
                <w:rFonts w:ascii="GHEA Grapalat" w:eastAsia="Times New Roman" w:hAnsi="GHEA Grapalat" w:cs="Sylfaen"/>
                <w:noProof/>
                <w:sz w:val="18"/>
                <w:szCs w:val="18"/>
                <w:lang w:val="hy-AM"/>
              </w:rPr>
              <w:t>հանքափորներ</w:t>
            </w:r>
            <w:r w:rsidR="003B3E85" w:rsidRPr="003B3E85">
              <w:rPr>
                <w:rFonts w:ascii="GHEA Grapalat" w:hAnsi="GHEA Grapalat"/>
                <w:noProof/>
                <w:webHidden/>
                <w:sz w:val="18"/>
                <w:szCs w:val="18"/>
              </w:rPr>
              <w:tab/>
            </w:r>
            <w:r w:rsidR="008E025C" w:rsidRPr="003B3E85">
              <w:rPr>
                <w:rFonts w:ascii="GHEA Grapalat" w:hAnsi="GHEA Grapalat"/>
                <w:noProof/>
                <w:webHidden/>
                <w:sz w:val="18"/>
                <w:szCs w:val="18"/>
              </w:rPr>
              <w:fldChar w:fldCharType="begin"/>
            </w:r>
            <w:r w:rsidR="003B3E85" w:rsidRPr="003B3E85">
              <w:rPr>
                <w:rFonts w:ascii="GHEA Grapalat" w:hAnsi="GHEA Grapalat"/>
                <w:noProof/>
                <w:webHidden/>
                <w:sz w:val="18"/>
                <w:szCs w:val="18"/>
              </w:rPr>
              <w:instrText xml:space="preserve"> PAGEREF _Toc92835521 \h </w:instrText>
            </w:r>
            <w:r w:rsidR="008E025C" w:rsidRPr="003B3E85">
              <w:rPr>
                <w:rFonts w:ascii="GHEA Grapalat" w:hAnsi="GHEA Grapalat"/>
                <w:noProof/>
                <w:webHidden/>
                <w:sz w:val="18"/>
                <w:szCs w:val="18"/>
              </w:rPr>
            </w:r>
            <w:r w:rsidR="008E025C" w:rsidRPr="003B3E85">
              <w:rPr>
                <w:rFonts w:ascii="GHEA Grapalat" w:hAnsi="GHEA Grapalat"/>
                <w:noProof/>
                <w:webHidden/>
                <w:sz w:val="18"/>
                <w:szCs w:val="18"/>
              </w:rPr>
              <w:fldChar w:fldCharType="separate"/>
            </w:r>
            <w:r w:rsidR="00DA7EE2">
              <w:rPr>
                <w:rFonts w:ascii="GHEA Grapalat" w:hAnsi="GHEA Grapalat"/>
                <w:noProof/>
                <w:webHidden/>
                <w:sz w:val="18"/>
                <w:szCs w:val="18"/>
              </w:rPr>
              <w:t>4</w:t>
            </w:r>
            <w:r w:rsidR="008E025C" w:rsidRPr="003B3E85">
              <w:rPr>
                <w:rFonts w:ascii="GHEA Grapalat" w:hAnsi="GHEA Grapalat"/>
                <w:noProof/>
                <w:webHidden/>
                <w:sz w:val="18"/>
                <w:szCs w:val="18"/>
              </w:rPr>
              <w:fldChar w:fldCharType="end"/>
            </w:r>
          </w:hyperlink>
        </w:p>
        <w:p w14:paraId="7413BFE2" w14:textId="1D1AEDDE" w:rsidR="003B3E85" w:rsidRPr="003B3E85" w:rsidRDefault="000D3FCE">
          <w:pPr>
            <w:pStyle w:val="TOC3"/>
            <w:tabs>
              <w:tab w:val="right" w:leader="dot" w:pos="9350"/>
            </w:tabs>
            <w:rPr>
              <w:rFonts w:ascii="GHEA Grapalat" w:eastAsiaTheme="minorEastAsia" w:hAnsi="GHEA Grapalat"/>
              <w:noProof/>
              <w:sz w:val="18"/>
              <w:szCs w:val="18"/>
              <w:lang w:val="en-US"/>
            </w:rPr>
          </w:pPr>
          <w:hyperlink w:anchor="_Toc92835522" w:history="1">
            <w:r w:rsidR="003B3E85" w:rsidRPr="003B3E85">
              <w:rPr>
                <w:rStyle w:val="Hyperlink"/>
                <w:rFonts w:ascii="GHEA Grapalat" w:eastAsia="Times New Roman" w:hAnsi="GHEA Grapalat" w:cs="Sylfaen"/>
                <w:noProof/>
                <w:sz w:val="18"/>
                <w:szCs w:val="18"/>
                <w:lang w:val="hy-AM"/>
              </w:rPr>
              <w:t>Երեխաներ</w:t>
            </w:r>
            <w:r w:rsidR="003B3E85" w:rsidRPr="003B3E85">
              <w:rPr>
                <w:rFonts w:ascii="GHEA Grapalat" w:hAnsi="GHEA Grapalat"/>
                <w:noProof/>
                <w:webHidden/>
                <w:sz w:val="18"/>
                <w:szCs w:val="18"/>
              </w:rPr>
              <w:tab/>
            </w:r>
            <w:r w:rsidR="008E025C" w:rsidRPr="003B3E85">
              <w:rPr>
                <w:rFonts w:ascii="GHEA Grapalat" w:hAnsi="GHEA Grapalat"/>
                <w:noProof/>
                <w:webHidden/>
                <w:sz w:val="18"/>
                <w:szCs w:val="18"/>
              </w:rPr>
              <w:fldChar w:fldCharType="begin"/>
            </w:r>
            <w:r w:rsidR="003B3E85" w:rsidRPr="003B3E85">
              <w:rPr>
                <w:rFonts w:ascii="GHEA Grapalat" w:hAnsi="GHEA Grapalat"/>
                <w:noProof/>
                <w:webHidden/>
                <w:sz w:val="18"/>
                <w:szCs w:val="18"/>
              </w:rPr>
              <w:instrText xml:space="preserve"> PAGEREF _Toc92835522 \h </w:instrText>
            </w:r>
            <w:r w:rsidR="008E025C" w:rsidRPr="003B3E85">
              <w:rPr>
                <w:rFonts w:ascii="GHEA Grapalat" w:hAnsi="GHEA Grapalat"/>
                <w:noProof/>
                <w:webHidden/>
                <w:sz w:val="18"/>
                <w:szCs w:val="18"/>
              </w:rPr>
            </w:r>
            <w:r w:rsidR="008E025C" w:rsidRPr="003B3E85">
              <w:rPr>
                <w:rFonts w:ascii="GHEA Grapalat" w:hAnsi="GHEA Grapalat"/>
                <w:noProof/>
                <w:webHidden/>
                <w:sz w:val="18"/>
                <w:szCs w:val="18"/>
              </w:rPr>
              <w:fldChar w:fldCharType="separate"/>
            </w:r>
            <w:r w:rsidR="00DA7EE2">
              <w:rPr>
                <w:rFonts w:ascii="GHEA Grapalat" w:hAnsi="GHEA Grapalat"/>
                <w:noProof/>
                <w:webHidden/>
                <w:sz w:val="18"/>
                <w:szCs w:val="18"/>
              </w:rPr>
              <w:t>5</w:t>
            </w:r>
            <w:r w:rsidR="008E025C" w:rsidRPr="003B3E85">
              <w:rPr>
                <w:rFonts w:ascii="GHEA Grapalat" w:hAnsi="GHEA Grapalat"/>
                <w:noProof/>
                <w:webHidden/>
                <w:sz w:val="18"/>
                <w:szCs w:val="18"/>
              </w:rPr>
              <w:fldChar w:fldCharType="end"/>
            </w:r>
          </w:hyperlink>
        </w:p>
        <w:p w14:paraId="34B540EE" w14:textId="1533A01E" w:rsidR="003B3E85" w:rsidRPr="003B3E85" w:rsidRDefault="000D3FCE">
          <w:pPr>
            <w:pStyle w:val="TOC3"/>
            <w:tabs>
              <w:tab w:val="right" w:leader="dot" w:pos="9350"/>
            </w:tabs>
            <w:rPr>
              <w:rFonts w:ascii="GHEA Grapalat" w:eastAsiaTheme="minorEastAsia" w:hAnsi="GHEA Grapalat"/>
              <w:noProof/>
              <w:sz w:val="18"/>
              <w:szCs w:val="18"/>
              <w:lang w:val="en-US"/>
            </w:rPr>
          </w:pPr>
          <w:hyperlink w:anchor="_Toc92835523" w:history="1">
            <w:r w:rsidR="003B3E85" w:rsidRPr="003B3E85">
              <w:rPr>
                <w:rStyle w:val="Hyperlink"/>
                <w:rFonts w:ascii="GHEA Grapalat" w:eastAsia="Times New Roman" w:hAnsi="GHEA Grapalat" w:cs="Sylfaen"/>
                <w:noProof/>
                <w:sz w:val="18"/>
                <w:szCs w:val="18"/>
                <w:lang w:val="hy-AM"/>
              </w:rPr>
              <w:t>Կանայք</w:t>
            </w:r>
            <w:r w:rsidR="003B3E85" w:rsidRPr="003B3E85">
              <w:rPr>
                <w:rFonts w:ascii="GHEA Grapalat" w:hAnsi="GHEA Grapalat"/>
                <w:noProof/>
                <w:webHidden/>
                <w:sz w:val="18"/>
                <w:szCs w:val="18"/>
              </w:rPr>
              <w:tab/>
            </w:r>
            <w:r w:rsidR="008E025C" w:rsidRPr="003B3E85">
              <w:rPr>
                <w:rFonts w:ascii="GHEA Grapalat" w:hAnsi="GHEA Grapalat"/>
                <w:noProof/>
                <w:webHidden/>
                <w:sz w:val="18"/>
                <w:szCs w:val="18"/>
              </w:rPr>
              <w:fldChar w:fldCharType="begin"/>
            </w:r>
            <w:r w:rsidR="003B3E85" w:rsidRPr="003B3E85">
              <w:rPr>
                <w:rFonts w:ascii="GHEA Grapalat" w:hAnsi="GHEA Grapalat"/>
                <w:noProof/>
                <w:webHidden/>
                <w:sz w:val="18"/>
                <w:szCs w:val="18"/>
              </w:rPr>
              <w:instrText xml:space="preserve"> PAGEREF _Toc92835523 \h </w:instrText>
            </w:r>
            <w:r w:rsidR="008E025C" w:rsidRPr="003B3E85">
              <w:rPr>
                <w:rFonts w:ascii="GHEA Grapalat" w:hAnsi="GHEA Grapalat"/>
                <w:noProof/>
                <w:webHidden/>
                <w:sz w:val="18"/>
                <w:szCs w:val="18"/>
              </w:rPr>
            </w:r>
            <w:r w:rsidR="008E025C" w:rsidRPr="003B3E85">
              <w:rPr>
                <w:rFonts w:ascii="GHEA Grapalat" w:hAnsi="GHEA Grapalat"/>
                <w:noProof/>
                <w:webHidden/>
                <w:sz w:val="18"/>
                <w:szCs w:val="18"/>
              </w:rPr>
              <w:fldChar w:fldCharType="separate"/>
            </w:r>
            <w:r w:rsidR="00DA7EE2">
              <w:rPr>
                <w:rFonts w:ascii="GHEA Grapalat" w:hAnsi="GHEA Grapalat"/>
                <w:noProof/>
                <w:webHidden/>
                <w:sz w:val="18"/>
                <w:szCs w:val="18"/>
              </w:rPr>
              <w:t>5</w:t>
            </w:r>
            <w:r w:rsidR="008E025C" w:rsidRPr="003B3E85">
              <w:rPr>
                <w:rFonts w:ascii="GHEA Grapalat" w:hAnsi="GHEA Grapalat"/>
                <w:noProof/>
                <w:webHidden/>
                <w:sz w:val="18"/>
                <w:szCs w:val="18"/>
              </w:rPr>
              <w:fldChar w:fldCharType="end"/>
            </w:r>
          </w:hyperlink>
        </w:p>
        <w:p w14:paraId="2888BFCE" w14:textId="6C5F3AE8" w:rsidR="003B3E85" w:rsidRPr="003B3E85" w:rsidRDefault="000D3FCE">
          <w:pPr>
            <w:pStyle w:val="TOC2"/>
            <w:tabs>
              <w:tab w:val="right" w:leader="dot" w:pos="9350"/>
            </w:tabs>
            <w:rPr>
              <w:rFonts w:ascii="GHEA Grapalat" w:eastAsiaTheme="minorEastAsia" w:hAnsi="GHEA Grapalat"/>
              <w:noProof/>
              <w:sz w:val="18"/>
              <w:szCs w:val="18"/>
              <w:lang w:val="en-US"/>
            </w:rPr>
          </w:pPr>
          <w:hyperlink w:anchor="_Toc92835524" w:history="1">
            <w:r w:rsidR="003B3E85" w:rsidRPr="003B3E85">
              <w:rPr>
                <w:rStyle w:val="Hyperlink"/>
                <w:rFonts w:ascii="GHEA Grapalat" w:eastAsia="Times New Roman" w:hAnsi="GHEA Grapalat" w:cs="Sylfaen"/>
                <w:noProof/>
                <w:sz w:val="18"/>
                <w:szCs w:val="18"/>
                <w:lang w:val="hy-AM"/>
              </w:rPr>
              <w:t>Ռազմավարական</w:t>
            </w:r>
            <w:r w:rsidR="003B3E85" w:rsidRPr="003B3E85">
              <w:rPr>
                <w:rStyle w:val="Hyperlink"/>
                <w:rFonts w:ascii="GHEA Grapalat" w:eastAsia="Times New Roman" w:hAnsi="GHEA Grapalat"/>
                <w:noProof/>
                <w:sz w:val="18"/>
                <w:szCs w:val="18"/>
                <w:lang w:val="hy-AM"/>
              </w:rPr>
              <w:t xml:space="preserve"> </w:t>
            </w:r>
            <w:r w:rsidR="003B3E85" w:rsidRPr="003B3E85">
              <w:rPr>
                <w:rStyle w:val="Hyperlink"/>
                <w:rFonts w:ascii="GHEA Grapalat" w:eastAsia="Times New Roman" w:hAnsi="GHEA Grapalat" w:cs="Sylfaen"/>
                <w:noProof/>
                <w:sz w:val="18"/>
                <w:szCs w:val="18"/>
                <w:lang w:val="hy-AM"/>
              </w:rPr>
              <w:t>գործողությունների</w:t>
            </w:r>
            <w:r w:rsidR="003B3E85" w:rsidRPr="003B3E85">
              <w:rPr>
                <w:rStyle w:val="Hyperlink"/>
                <w:rFonts w:ascii="GHEA Grapalat" w:eastAsia="Times New Roman" w:hAnsi="GHEA Grapalat"/>
                <w:noProof/>
                <w:sz w:val="18"/>
                <w:szCs w:val="18"/>
                <w:lang w:val="hy-AM"/>
              </w:rPr>
              <w:t xml:space="preserve"> </w:t>
            </w:r>
            <w:r w:rsidR="003B3E85" w:rsidRPr="003B3E85">
              <w:rPr>
                <w:rStyle w:val="Hyperlink"/>
                <w:rFonts w:ascii="GHEA Grapalat" w:eastAsia="Times New Roman" w:hAnsi="GHEA Grapalat" w:cs="Sylfaen"/>
                <w:noProof/>
                <w:sz w:val="18"/>
                <w:szCs w:val="18"/>
                <w:lang w:val="hy-AM"/>
              </w:rPr>
              <w:t>պլան</w:t>
            </w:r>
            <w:r w:rsidR="003B3E85" w:rsidRPr="003B3E85">
              <w:rPr>
                <w:rFonts w:ascii="GHEA Grapalat" w:hAnsi="GHEA Grapalat"/>
                <w:noProof/>
                <w:webHidden/>
                <w:sz w:val="18"/>
                <w:szCs w:val="18"/>
              </w:rPr>
              <w:tab/>
            </w:r>
            <w:r w:rsidR="008E025C" w:rsidRPr="003B3E85">
              <w:rPr>
                <w:rFonts w:ascii="GHEA Grapalat" w:hAnsi="GHEA Grapalat"/>
                <w:noProof/>
                <w:webHidden/>
                <w:sz w:val="18"/>
                <w:szCs w:val="18"/>
              </w:rPr>
              <w:fldChar w:fldCharType="begin"/>
            </w:r>
            <w:r w:rsidR="003B3E85" w:rsidRPr="003B3E85">
              <w:rPr>
                <w:rFonts w:ascii="GHEA Grapalat" w:hAnsi="GHEA Grapalat"/>
                <w:noProof/>
                <w:webHidden/>
                <w:sz w:val="18"/>
                <w:szCs w:val="18"/>
              </w:rPr>
              <w:instrText xml:space="preserve"> PAGEREF _Toc92835524 \h </w:instrText>
            </w:r>
            <w:r w:rsidR="008E025C" w:rsidRPr="003B3E85">
              <w:rPr>
                <w:rFonts w:ascii="GHEA Grapalat" w:hAnsi="GHEA Grapalat"/>
                <w:noProof/>
                <w:webHidden/>
                <w:sz w:val="18"/>
                <w:szCs w:val="18"/>
              </w:rPr>
            </w:r>
            <w:r w:rsidR="008E025C" w:rsidRPr="003B3E85">
              <w:rPr>
                <w:rFonts w:ascii="GHEA Grapalat" w:hAnsi="GHEA Grapalat"/>
                <w:noProof/>
                <w:webHidden/>
                <w:sz w:val="18"/>
                <w:szCs w:val="18"/>
              </w:rPr>
              <w:fldChar w:fldCharType="separate"/>
            </w:r>
            <w:r w:rsidR="00DA7EE2">
              <w:rPr>
                <w:rFonts w:ascii="GHEA Grapalat" w:hAnsi="GHEA Grapalat"/>
                <w:noProof/>
                <w:webHidden/>
                <w:sz w:val="18"/>
                <w:szCs w:val="18"/>
              </w:rPr>
              <w:t>7</w:t>
            </w:r>
            <w:r w:rsidR="008E025C" w:rsidRPr="003B3E85">
              <w:rPr>
                <w:rFonts w:ascii="GHEA Grapalat" w:hAnsi="GHEA Grapalat"/>
                <w:noProof/>
                <w:webHidden/>
                <w:sz w:val="18"/>
                <w:szCs w:val="18"/>
              </w:rPr>
              <w:fldChar w:fldCharType="end"/>
            </w:r>
          </w:hyperlink>
        </w:p>
        <w:p w14:paraId="21331768" w14:textId="483A5D15" w:rsidR="003B3E85" w:rsidRPr="003B3E85" w:rsidRDefault="000D3FCE">
          <w:pPr>
            <w:pStyle w:val="TOC2"/>
            <w:tabs>
              <w:tab w:val="left" w:pos="1100"/>
              <w:tab w:val="right" w:leader="dot" w:pos="9350"/>
            </w:tabs>
            <w:rPr>
              <w:rFonts w:ascii="GHEA Grapalat" w:eastAsiaTheme="minorEastAsia" w:hAnsi="GHEA Grapalat"/>
              <w:noProof/>
              <w:sz w:val="18"/>
              <w:szCs w:val="18"/>
              <w:lang w:val="en-US"/>
            </w:rPr>
          </w:pPr>
          <w:hyperlink w:anchor="_Toc92835529" w:history="1">
            <w:r w:rsidR="003B3E85" w:rsidRPr="003B3E85">
              <w:rPr>
                <w:rStyle w:val="Hyperlink"/>
                <w:rFonts w:ascii="GHEA Grapalat" w:hAnsi="GHEA Grapalat" w:cs="Arial"/>
                <w:noProof/>
                <w:sz w:val="18"/>
                <w:szCs w:val="18"/>
                <w:lang w:val="hy-AM" w:eastAsia="en-GB"/>
              </w:rPr>
              <w:t>9.1.2.</w:t>
            </w:r>
            <w:r w:rsidR="003B3E85" w:rsidRPr="003B3E85">
              <w:rPr>
                <w:rFonts w:ascii="GHEA Grapalat" w:eastAsiaTheme="minorEastAsia" w:hAnsi="GHEA Grapalat"/>
                <w:noProof/>
                <w:sz w:val="18"/>
                <w:szCs w:val="18"/>
                <w:lang w:val="en-US"/>
              </w:rPr>
              <w:tab/>
            </w:r>
            <w:r w:rsidR="003B3E85" w:rsidRPr="003B3E85">
              <w:rPr>
                <w:rStyle w:val="Hyperlink"/>
                <w:rFonts w:ascii="GHEA Grapalat" w:hAnsi="GHEA Grapalat" w:cs="Arial"/>
                <w:noProof/>
                <w:sz w:val="18"/>
                <w:szCs w:val="18"/>
                <w:lang w:val="hy-AM" w:eastAsia="en-GB"/>
              </w:rPr>
              <w:t>ԳՐԱԿԱՆՈՒԹՅԱՆ ՎԵՐԼՈՒԾՈՒԹՅՈՒՆ</w:t>
            </w:r>
            <w:r w:rsidR="003B3E85" w:rsidRPr="003B3E85">
              <w:rPr>
                <w:rFonts w:ascii="GHEA Grapalat" w:hAnsi="GHEA Grapalat"/>
                <w:noProof/>
                <w:webHidden/>
                <w:sz w:val="18"/>
                <w:szCs w:val="18"/>
              </w:rPr>
              <w:tab/>
            </w:r>
            <w:r w:rsidR="008E025C" w:rsidRPr="003B3E85">
              <w:rPr>
                <w:rFonts w:ascii="GHEA Grapalat" w:hAnsi="GHEA Grapalat"/>
                <w:noProof/>
                <w:webHidden/>
                <w:sz w:val="18"/>
                <w:szCs w:val="18"/>
              </w:rPr>
              <w:fldChar w:fldCharType="begin"/>
            </w:r>
            <w:r w:rsidR="003B3E85" w:rsidRPr="003B3E85">
              <w:rPr>
                <w:rFonts w:ascii="GHEA Grapalat" w:hAnsi="GHEA Grapalat"/>
                <w:noProof/>
                <w:webHidden/>
                <w:sz w:val="18"/>
                <w:szCs w:val="18"/>
              </w:rPr>
              <w:instrText xml:space="preserve"> PAGEREF _Toc92835529 \h </w:instrText>
            </w:r>
            <w:r w:rsidR="008E025C" w:rsidRPr="003B3E85">
              <w:rPr>
                <w:rFonts w:ascii="GHEA Grapalat" w:hAnsi="GHEA Grapalat"/>
                <w:noProof/>
                <w:webHidden/>
                <w:sz w:val="18"/>
                <w:szCs w:val="18"/>
              </w:rPr>
            </w:r>
            <w:r w:rsidR="008E025C" w:rsidRPr="003B3E85">
              <w:rPr>
                <w:rFonts w:ascii="GHEA Grapalat" w:hAnsi="GHEA Grapalat"/>
                <w:noProof/>
                <w:webHidden/>
                <w:sz w:val="18"/>
                <w:szCs w:val="18"/>
              </w:rPr>
              <w:fldChar w:fldCharType="separate"/>
            </w:r>
            <w:r w:rsidR="00DA7EE2">
              <w:rPr>
                <w:rFonts w:ascii="GHEA Grapalat" w:hAnsi="GHEA Grapalat"/>
                <w:noProof/>
                <w:webHidden/>
                <w:sz w:val="18"/>
                <w:szCs w:val="18"/>
              </w:rPr>
              <w:t>10</w:t>
            </w:r>
            <w:r w:rsidR="008E025C" w:rsidRPr="003B3E85">
              <w:rPr>
                <w:rFonts w:ascii="GHEA Grapalat" w:hAnsi="GHEA Grapalat"/>
                <w:noProof/>
                <w:webHidden/>
                <w:sz w:val="18"/>
                <w:szCs w:val="18"/>
              </w:rPr>
              <w:fldChar w:fldCharType="end"/>
            </w:r>
          </w:hyperlink>
        </w:p>
        <w:p w14:paraId="4015B4E4" w14:textId="66DF479F" w:rsidR="003B3E85" w:rsidRPr="003B3E85" w:rsidRDefault="000D3FCE">
          <w:pPr>
            <w:pStyle w:val="TOC2"/>
            <w:tabs>
              <w:tab w:val="left" w:pos="1100"/>
              <w:tab w:val="right" w:leader="dot" w:pos="9350"/>
            </w:tabs>
            <w:rPr>
              <w:rFonts w:ascii="GHEA Grapalat" w:eastAsiaTheme="minorEastAsia" w:hAnsi="GHEA Grapalat"/>
              <w:noProof/>
              <w:sz w:val="18"/>
              <w:szCs w:val="18"/>
              <w:lang w:val="en-US"/>
            </w:rPr>
          </w:pPr>
          <w:hyperlink w:anchor="_Toc92835530" w:history="1">
            <w:r w:rsidR="003B3E85" w:rsidRPr="003B3E85">
              <w:rPr>
                <w:rStyle w:val="Hyperlink"/>
                <w:rFonts w:ascii="GHEA Grapalat" w:hAnsi="GHEA Grapalat"/>
                <w:noProof/>
                <w:sz w:val="18"/>
                <w:szCs w:val="18"/>
                <w:lang w:val="hy-AM" w:eastAsia="en-GB"/>
              </w:rPr>
              <w:t>9.1.3.</w:t>
            </w:r>
            <w:r w:rsidR="003B3E85" w:rsidRPr="003B3E85">
              <w:rPr>
                <w:rFonts w:ascii="GHEA Grapalat" w:eastAsiaTheme="minorEastAsia" w:hAnsi="GHEA Grapalat"/>
                <w:noProof/>
                <w:sz w:val="18"/>
                <w:szCs w:val="18"/>
                <w:lang w:val="en-US"/>
              </w:rPr>
              <w:tab/>
            </w:r>
            <w:r w:rsidR="003B3E85" w:rsidRPr="003B3E85">
              <w:rPr>
                <w:rStyle w:val="Hyperlink"/>
                <w:rFonts w:ascii="GHEA Grapalat" w:hAnsi="GHEA Grapalat" w:cs="Arial"/>
                <w:noProof/>
                <w:sz w:val="18"/>
                <w:szCs w:val="18"/>
                <w:lang w:val="hy-AM" w:eastAsia="en-GB"/>
              </w:rPr>
              <w:t>ԻՐԱՎԱԿԱՆ</w:t>
            </w:r>
            <w:r w:rsidR="003B3E85" w:rsidRPr="003B3E85">
              <w:rPr>
                <w:rStyle w:val="Hyperlink"/>
                <w:rFonts w:ascii="GHEA Grapalat" w:hAnsi="GHEA Grapalat"/>
                <w:noProof/>
                <w:sz w:val="18"/>
                <w:szCs w:val="18"/>
                <w:lang w:val="hy-AM" w:eastAsia="en-GB"/>
              </w:rPr>
              <w:t xml:space="preserve"> ԴԱՇՏԻ ՎԵՐԼՈՒԾՈՒԹՅՈՒՆ</w:t>
            </w:r>
            <w:r w:rsidR="003B3E85" w:rsidRPr="003B3E85">
              <w:rPr>
                <w:rFonts w:ascii="GHEA Grapalat" w:hAnsi="GHEA Grapalat"/>
                <w:noProof/>
                <w:webHidden/>
                <w:sz w:val="18"/>
                <w:szCs w:val="18"/>
              </w:rPr>
              <w:tab/>
            </w:r>
            <w:r w:rsidR="008E025C" w:rsidRPr="003B3E85">
              <w:rPr>
                <w:rFonts w:ascii="GHEA Grapalat" w:hAnsi="GHEA Grapalat"/>
                <w:noProof/>
                <w:webHidden/>
                <w:sz w:val="18"/>
                <w:szCs w:val="18"/>
              </w:rPr>
              <w:fldChar w:fldCharType="begin"/>
            </w:r>
            <w:r w:rsidR="003B3E85" w:rsidRPr="003B3E85">
              <w:rPr>
                <w:rFonts w:ascii="GHEA Grapalat" w:hAnsi="GHEA Grapalat"/>
                <w:noProof/>
                <w:webHidden/>
                <w:sz w:val="18"/>
                <w:szCs w:val="18"/>
              </w:rPr>
              <w:instrText xml:space="preserve"> PAGEREF _Toc92835530 \h </w:instrText>
            </w:r>
            <w:r w:rsidR="008E025C" w:rsidRPr="003B3E85">
              <w:rPr>
                <w:rFonts w:ascii="GHEA Grapalat" w:hAnsi="GHEA Grapalat"/>
                <w:noProof/>
                <w:webHidden/>
                <w:sz w:val="18"/>
                <w:szCs w:val="18"/>
              </w:rPr>
            </w:r>
            <w:r w:rsidR="008E025C" w:rsidRPr="003B3E85">
              <w:rPr>
                <w:rFonts w:ascii="GHEA Grapalat" w:hAnsi="GHEA Grapalat"/>
                <w:noProof/>
                <w:webHidden/>
                <w:sz w:val="18"/>
                <w:szCs w:val="18"/>
              </w:rPr>
              <w:fldChar w:fldCharType="separate"/>
            </w:r>
            <w:r w:rsidR="00DA7EE2">
              <w:rPr>
                <w:rFonts w:ascii="GHEA Grapalat" w:hAnsi="GHEA Grapalat"/>
                <w:noProof/>
                <w:webHidden/>
                <w:sz w:val="18"/>
                <w:szCs w:val="18"/>
              </w:rPr>
              <w:t>11</w:t>
            </w:r>
            <w:r w:rsidR="008E025C" w:rsidRPr="003B3E85">
              <w:rPr>
                <w:rFonts w:ascii="GHEA Grapalat" w:hAnsi="GHEA Grapalat"/>
                <w:noProof/>
                <w:webHidden/>
                <w:sz w:val="18"/>
                <w:szCs w:val="18"/>
              </w:rPr>
              <w:fldChar w:fldCharType="end"/>
            </w:r>
          </w:hyperlink>
        </w:p>
        <w:p w14:paraId="1BC96CF1" w14:textId="3FE345D4" w:rsidR="003B3E85" w:rsidRPr="003B3E85" w:rsidRDefault="000D3FCE">
          <w:pPr>
            <w:pStyle w:val="TOC2"/>
            <w:tabs>
              <w:tab w:val="left" w:pos="1100"/>
              <w:tab w:val="right" w:leader="dot" w:pos="9350"/>
            </w:tabs>
            <w:rPr>
              <w:rFonts w:ascii="GHEA Grapalat" w:eastAsiaTheme="minorEastAsia" w:hAnsi="GHEA Grapalat"/>
              <w:noProof/>
              <w:sz w:val="18"/>
              <w:szCs w:val="18"/>
              <w:lang w:val="en-US"/>
            </w:rPr>
          </w:pPr>
          <w:hyperlink w:anchor="_Toc92835531" w:history="1">
            <w:r w:rsidR="003B3E85" w:rsidRPr="003B3E85">
              <w:rPr>
                <w:rStyle w:val="Hyperlink"/>
                <w:rFonts w:ascii="GHEA Grapalat" w:hAnsi="GHEA Grapalat" w:cstheme="minorHAnsi"/>
                <w:noProof/>
                <w:sz w:val="18"/>
                <w:szCs w:val="18"/>
                <w:lang w:val="hy-AM" w:eastAsia="en-GB"/>
              </w:rPr>
              <w:t>9.1.4.</w:t>
            </w:r>
            <w:r w:rsidR="003B3E85" w:rsidRPr="003B3E85">
              <w:rPr>
                <w:rFonts w:ascii="GHEA Grapalat" w:eastAsiaTheme="minorEastAsia" w:hAnsi="GHEA Grapalat"/>
                <w:noProof/>
                <w:sz w:val="18"/>
                <w:szCs w:val="18"/>
                <w:lang w:val="en-US"/>
              </w:rPr>
              <w:tab/>
            </w:r>
            <w:r w:rsidR="003B3E85" w:rsidRPr="003B3E85">
              <w:rPr>
                <w:rStyle w:val="Hyperlink"/>
                <w:rFonts w:ascii="GHEA Grapalat" w:hAnsi="GHEA Grapalat" w:cstheme="minorHAnsi"/>
                <w:noProof/>
                <w:sz w:val="18"/>
                <w:szCs w:val="18"/>
                <w:lang w:val="hy-AM"/>
              </w:rPr>
              <w:t>ՀԱՄԱԴՐԵԼԻ ԼԱՎԱԳՈՒՅՆ ՄԻՋԱԶԳԱՅԻՆ ՓՈՐՁԻ ՎԵՐԼՈՒԾՈՒԹՅՈՒՆ</w:t>
            </w:r>
            <w:r w:rsidR="003B3E85" w:rsidRPr="003B3E85">
              <w:rPr>
                <w:rFonts w:ascii="GHEA Grapalat" w:hAnsi="GHEA Grapalat"/>
                <w:noProof/>
                <w:webHidden/>
                <w:sz w:val="18"/>
                <w:szCs w:val="18"/>
              </w:rPr>
              <w:tab/>
            </w:r>
            <w:r w:rsidR="008E025C" w:rsidRPr="003B3E85">
              <w:rPr>
                <w:rFonts w:ascii="GHEA Grapalat" w:hAnsi="GHEA Grapalat"/>
                <w:noProof/>
                <w:webHidden/>
                <w:sz w:val="18"/>
                <w:szCs w:val="18"/>
              </w:rPr>
              <w:fldChar w:fldCharType="begin"/>
            </w:r>
            <w:r w:rsidR="003B3E85" w:rsidRPr="003B3E85">
              <w:rPr>
                <w:rFonts w:ascii="GHEA Grapalat" w:hAnsi="GHEA Grapalat"/>
                <w:noProof/>
                <w:webHidden/>
                <w:sz w:val="18"/>
                <w:szCs w:val="18"/>
              </w:rPr>
              <w:instrText xml:space="preserve"> PAGEREF _Toc92835531 \h </w:instrText>
            </w:r>
            <w:r w:rsidR="008E025C" w:rsidRPr="003B3E85">
              <w:rPr>
                <w:rFonts w:ascii="GHEA Grapalat" w:hAnsi="GHEA Grapalat"/>
                <w:noProof/>
                <w:webHidden/>
                <w:sz w:val="18"/>
                <w:szCs w:val="18"/>
              </w:rPr>
            </w:r>
            <w:r w:rsidR="008E025C" w:rsidRPr="003B3E85">
              <w:rPr>
                <w:rFonts w:ascii="GHEA Grapalat" w:hAnsi="GHEA Grapalat"/>
                <w:noProof/>
                <w:webHidden/>
                <w:sz w:val="18"/>
                <w:szCs w:val="18"/>
              </w:rPr>
              <w:fldChar w:fldCharType="separate"/>
            </w:r>
            <w:r w:rsidR="00DA7EE2">
              <w:rPr>
                <w:rFonts w:ascii="GHEA Grapalat" w:hAnsi="GHEA Grapalat"/>
                <w:noProof/>
                <w:webHidden/>
                <w:sz w:val="18"/>
                <w:szCs w:val="18"/>
              </w:rPr>
              <w:t>12</w:t>
            </w:r>
            <w:r w:rsidR="008E025C" w:rsidRPr="003B3E85">
              <w:rPr>
                <w:rFonts w:ascii="GHEA Grapalat" w:hAnsi="GHEA Grapalat"/>
                <w:noProof/>
                <w:webHidden/>
                <w:sz w:val="18"/>
                <w:szCs w:val="18"/>
              </w:rPr>
              <w:fldChar w:fldCharType="end"/>
            </w:r>
          </w:hyperlink>
        </w:p>
        <w:p w14:paraId="1965126D" w14:textId="5FDDC83C" w:rsidR="003B3E85" w:rsidRPr="003B3E85" w:rsidRDefault="000D3FCE">
          <w:pPr>
            <w:pStyle w:val="TOC2"/>
            <w:tabs>
              <w:tab w:val="right" w:leader="dot" w:pos="9350"/>
            </w:tabs>
            <w:rPr>
              <w:rFonts w:ascii="GHEA Grapalat" w:eastAsiaTheme="minorEastAsia" w:hAnsi="GHEA Grapalat"/>
              <w:noProof/>
              <w:sz w:val="18"/>
              <w:szCs w:val="18"/>
              <w:lang w:val="en-US"/>
            </w:rPr>
          </w:pPr>
          <w:hyperlink w:anchor="_Toc92835533" w:history="1">
            <w:r w:rsidR="003B3E85" w:rsidRPr="003B3E85">
              <w:rPr>
                <w:rStyle w:val="Hyperlink"/>
                <w:rFonts w:ascii="GHEA Grapalat" w:hAnsi="GHEA Grapalat" w:cs="Times New Roman"/>
                <w:noProof/>
                <w:kern w:val="36"/>
                <w:sz w:val="18"/>
                <w:szCs w:val="18"/>
                <w:lang w:val="hy-AM" w:eastAsia="en-GB"/>
              </w:rPr>
              <w:t>9.1.5. ԱՆՀՐԱԺԵՇՏ ՄԻՋՈՑԱՌՈՒՄՆԵՐԸ ԵՎ ԴՐԱՆՑ ԻՐԱԳՈՐԾԵԼԻՈՒԹՅԱՆ Ու ԱՐԴՅՈՒՆԱՎԵՏՈՒԹՅԱՆ ԳՆԱՀԱՏՈՒՄԸ</w:t>
            </w:r>
            <w:r w:rsidR="003B3E85" w:rsidRPr="003B3E85">
              <w:rPr>
                <w:rFonts w:ascii="GHEA Grapalat" w:hAnsi="GHEA Grapalat"/>
                <w:noProof/>
                <w:webHidden/>
                <w:sz w:val="18"/>
                <w:szCs w:val="18"/>
              </w:rPr>
              <w:tab/>
            </w:r>
            <w:r w:rsidR="008E025C" w:rsidRPr="003B3E85">
              <w:rPr>
                <w:rFonts w:ascii="GHEA Grapalat" w:hAnsi="GHEA Grapalat"/>
                <w:noProof/>
                <w:webHidden/>
                <w:sz w:val="18"/>
                <w:szCs w:val="18"/>
              </w:rPr>
              <w:fldChar w:fldCharType="begin"/>
            </w:r>
            <w:r w:rsidR="003B3E85" w:rsidRPr="003B3E85">
              <w:rPr>
                <w:rFonts w:ascii="GHEA Grapalat" w:hAnsi="GHEA Grapalat"/>
                <w:noProof/>
                <w:webHidden/>
                <w:sz w:val="18"/>
                <w:szCs w:val="18"/>
              </w:rPr>
              <w:instrText xml:space="preserve"> PAGEREF _Toc92835533 \h </w:instrText>
            </w:r>
            <w:r w:rsidR="008E025C" w:rsidRPr="003B3E85">
              <w:rPr>
                <w:rFonts w:ascii="GHEA Grapalat" w:hAnsi="GHEA Grapalat"/>
                <w:noProof/>
                <w:webHidden/>
                <w:sz w:val="18"/>
                <w:szCs w:val="18"/>
              </w:rPr>
            </w:r>
            <w:r w:rsidR="008E025C" w:rsidRPr="003B3E85">
              <w:rPr>
                <w:rFonts w:ascii="GHEA Grapalat" w:hAnsi="GHEA Grapalat"/>
                <w:noProof/>
                <w:webHidden/>
                <w:sz w:val="18"/>
                <w:szCs w:val="18"/>
              </w:rPr>
              <w:fldChar w:fldCharType="separate"/>
            </w:r>
            <w:r w:rsidR="00DA7EE2">
              <w:rPr>
                <w:rFonts w:ascii="GHEA Grapalat" w:hAnsi="GHEA Grapalat"/>
                <w:noProof/>
                <w:webHidden/>
                <w:sz w:val="18"/>
                <w:szCs w:val="18"/>
              </w:rPr>
              <w:t>13</w:t>
            </w:r>
            <w:r w:rsidR="008E025C" w:rsidRPr="003B3E85">
              <w:rPr>
                <w:rFonts w:ascii="GHEA Grapalat" w:hAnsi="GHEA Grapalat"/>
                <w:noProof/>
                <w:webHidden/>
                <w:sz w:val="18"/>
                <w:szCs w:val="18"/>
              </w:rPr>
              <w:fldChar w:fldCharType="end"/>
            </w:r>
          </w:hyperlink>
        </w:p>
        <w:p w14:paraId="55808DE7" w14:textId="139DC82A" w:rsidR="003B3E85" w:rsidRPr="003B3E85" w:rsidRDefault="000D3FCE">
          <w:pPr>
            <w:pStyle w:val="TOC2"/>
            <w:tabs>
              <w:tab w:val="left" w:pos="1100"/>
              <w:tab w:val="right" w:leader="dot" w:pos="9350"/>
            </w:tabs>
            <w:rPr>
              <w:rFonts w:ascii="GHEA Grapalat" w:eastAsiaTheme="minorEastAsia" w:hAnsi="GHEA Grapalat"/>
              <w:noProof/>
              <w:sz w:val="18"/>
              <w:szCs w:val="18"/>
              <w:lang w:val="en-US"/>
            </w:rPr>
          </w:pPr>
          <w:hyperlink w:anchor="_Toc92835534" w:history="1">
            <w:r w:rsidR="003B3E85" w:rsidRPr="003B3E85">
              <w:rPr>
                <w:rStyle w:val="Hyperlink"/>
                <w:rFonts w:ascii="GHEA Grapalat" w:eastAsia="Calibri" w:hAnsi="GHEA Grapalat" w:cs="Arial"/>
                <w:noProof/>
                <w:sz w:val="18"/>
                <w:szCs w:val="18"/>
                <w:lang w:val="hy-AM"/>
              </w:rPr>
              <w:t>9.1.6.</w:t>
            </w:r>
            <w:r w:rsidR="003B3E85" w:rsidRPr="003B3E85">
              <w:rPr>
                <w:rFonts w:ascii="GHEA Grapalat" w:eastAsiaTheme="minorEastAsia" w:hAnsi="GHEA Grapalat"/>
                <w:noProof/>
                <w:sz w:val="18"/>
                <w:szCs w:val="18"/>
                <w:lang w:val="en-US"/>
              </w:rPr>
              <w:tab/>
            </w:r>
            <w:r w:rsidR="003B3E85" w:rsidRPr="003B3E85">
              <w:rPr>
                <w:rStyle w:val="Hyperlink"/>
                <w:rFonts w:ascii="GHEA Grapalat" w:eastAsia="Calibri" w:hAnsi="GHEA Grapalat" w:cs="Arial"/>
                <w:noProof/>
                <w:sz w:val="18"/>
                <w:szCs w:val="18"/>
                <w:lang w:val="hy-AM"/>
              </w:rPr>
              <w:t>ՄԻՋՈՑԱՌՈՒՄՆԵՐԻ ԻՐԱԿԱՆԱՑՄԱՆ ՀԻՄՆԱԿԱՆ ԽՈՉԸՆԴՈՏՆԵՐԸ/ՄԱՐՏԱՀՐԱՎԵՐՆԵՐԸ</w:t>
            </w:r>
            <w:r w:rsidR="003B3E85" w:rsidRPr="003B3E85">
              <w:rPr>
                <w:rFonts w:ascii="GHEA Grapalat" w:hAnsi="GHEA Grapalat"/>
                <w:noProof/>
                <w:webHidden/>
                <w:sz w:val="18"/>
                <w:szCs w:val="18"/>
              </w:rPr>
              <w:tab/>
            </w:r>
            <w:r w:rsidR="008E025C" w:rsidRPr="003B3E85">
              <w:rPr>
                <w:rFonts w:ascii="GHEA Grapalat" w:hAnsi="GHEA Grapalat"/>
                <w:noProof/>
                <w:webHidden/>
                <w:sz w:val="18"/>
                <w:szCs w:val="18"/>
              </w:rPr>
              <w:fldChar w:fldCharType="begin"/>
            </w:r>
            <w:r w:rsidR="003B3E85" w:rsidRPr="003B3E85">
              <w:rPr>
                <w:rFonts w:ascii="GHEA Grapalat" w:hAnsi="GHEA Grapalat"/>
                <w:noProof/>
                <w:webHidden/>
                <w:sz w:val="18"/>
                <w:szCs w:val="18"/>
              </w:rPr>
              <w:instrText xml:space="preserve"> PAGEREF _Toc92835534 \h </w:instrText>
            </w:r>
            <w:r w:rsidR="008E025C" w:rsidRPr="003B3E85">
              <w:rPr>
                <w:rFonts w:ascii="GHEA Grapalat" w:hAnsi="GHEA Grapalat"/>
                <w:noProof/>
                <w:webHidden/>
                <w:sz w:val="18"/>
                <w:szCs w:val="18"/>
              </w:rPr>
            </w:r>
            <w:r w:rsidR="008E025C" w:rsidRPr="003B3E85">
              <w:rPr>
                <w:rFonts w:ascii="GHEA Grapalat" w:hAnsi="GHEA Grapalat"/>
                <w:noProof/>
                <w:webHidden/>
                <w:sz w:val="18"/>
                <w:szCs w:val="18"/>
              </w:rPr>
              <w:fldChar w:fldCharType="separate"/>
            </w:r>
            <w:r w:rsidR="00DA7EE2">
              <w:rPr>
                <w:rFonts w:ascii="GHEA Grapalat" w:hAnsi="GHEA Grapalat"/>
                <w:noProof/>
                <w:webHidden/>
                <w:sz w:val="18"/>
                <w:szCs w:val="18"/>
              </w:rPr>
              <w:t>14</w:t>
            </w:r>
            <w:r w:rsidR="008E025C" w:rsidRPr="003B3E85">
              <w:rPr>
                <w:rFonts w:ascii="GHEA Grapalat" w:hAnsi="GHEA Grapalat"/>
                <w:noProof/>
                <w:webHidden/>
                <w:sz w:val="18"/>
                <w:szCs w:val="18"/>
              </w:rPr>
              <w:fldChar w:fldCharType="end"/>
            </w:r>
          </w:hyperlink>
        </w:p>
        <w:p w14:paraId="3FD0BA7F" w14:textId="7552F7EE" w:rsidR="003B3E85" w:rsidRPr="003B3E85" w:rsidRDefault="000D3FCE">
          <w:pPr>
            <w:pStyle w:val="TOC2"/>
            <w:tabs>
              <w:tab w:val="left" w:pos="1100"/>
              <w:tab w:val="right" w:leader="dot" w:pos="9350"/>
            </w:tabs>
            <w:rPr>
              <w:rFonts w:ascii="GHEA Grapalat" w:eastAsiaTheme="minorEastAsia" w:hAnsi="GHEA Grapalat"/>
              <w:noProof/>
              <w:sz w:val="18"/>
              <w:szCs w:val="18"/>
              <w:lang w:val="en-US"/>
            </w:rPr>
          </w:pPr>
          <w:hyperlink w:anchor="_Toc92835535" w:history="1">
            <w:r w:rsidR="003B3E85" w:rsidRPr="003B3E85">
              <w:rPr>
                <w:rStyle w:val="Hyperlink"/>
                <w:rFonts w:ascii="GHEA Grapalat" w:eastAsia="Calibri" w:hAnsi="GHEA Grapalat" w:cs="Arial"/>
                <w:noProof/>
                <w:sz w:val="18"/>
                <w:szCs w:val="18"/>
                <w:lang w:val="hy-AM"/>
              </w:rPr>
              <w:t>9.1.7.</w:t>
            </w:r>
            <w:r w:rsidR="003B3E85" w:rsidRPr="003B3E85">
              <w:rPr>
                <w:rFonts w:ascii="GHEA Grapalat" w:eastAsiaTheme="minorEastAsia" w:hAnsi="GHEA Grapalat"/>
                <w:noProof/>
                <w:sz w:val="18"/>
                <w:szCs w:val="18"/>
                <w:lang w:val="en-US"/>
              </w:rPr>
              <w:tab/>
            </w:r>
            <w:r w:rsidR="003B3E85" w:rsidRPr="003B3E85">
              <w:rPr>
                <w:rStyle w:val="Hyperlink"/>
                <w:rFonts w:ascii="GHEA Grapalat" w:eastAsia="Calibri" w:hAnsi="GHEA Grapalat" w:cs="Arial"/>
                <w:noProof/>
                <w:sz w:val="18"/>
                <w:szCs w:val="18"/>
                <w:lang w:val="hy-AM"/>
              </w:rPr>
              <w:t>ՄԻՋՈՑԱՌՈՒՄՆԵՐԻ ԻՐԱԿԱՆԱՑՄԱՆ ԱՐԴՅՈՒՆՔՆԵՐԸ ԵՎ ԱԶԴԵՑՈՒԹՅՈՒՆԸ</w:t>
            </w:r>
            <w:r w:rsidR="003B3E85" w:rsidRPr="003B3E85">
              <w:rPr>
                <w:rFonts w:ascii="GHEA Grapalat" w:hAnsi="GHEA Grapalat"/>
                <w:noProof/>
                <w:webHidden/>
                <w:sz w:val="18"/>
                <w:szCs w:val="18"/>
              </w:rPr>
              <w:tab/>
            </w:r>
            <w:r w:rsidR="008E025C" w:rsidRPr="003B3E85">
              <w:rPr>
                <w:rFonts w:ascii="GHEA Grapalat" w:hAnsi="GHEA Grapalat"/>
                <w:noProof/>
                <w:webHidden/>
                <w:sz w:val="18"/>
                <w:szCs w:val="18"/>
              </w:rPr>
              <w:fldChar w:fldCharType="begin"/>
            </w:r>
            <w:r w:rsidR="003B3E85" w:rsidRPr="003B3E85">
              <w:rPr>
                <w:rFonts w:ascii="GHEA Grapalat" w:hAnsi="GHEA Grapalat"/>
                <w:noProof/>
                <w:webHidden/>
                <w:sz w:val="18"/>
                <w:szCs w:val="18"/>
              </w:rPr>
              <w:instrText xml:space="preserve"> PAGEREF _Toc92835535 \h </w:instrText>
            </w:r>
            <w:r w:rsidR="008E025C" w:rsidRPr="003B3E85">
              <w:rPr>
                <w:rFonts w:ascii="GHEA Grapalat" w:hAnsi="GHEA Grapalat"/>
                <w:noProof/>
                <w:webHidden/>
                <w:sz w:val="18"/>
                <w:szCs w:val="18"/>
              </w:rPr>
            </w:r>
            <w:r w:rsidR="008E025C" w:rsidRPr="003B3E85">
              <w:rPr>
                <w:rFonts w:ascii="GHEA Grapalat" w:hAnsi="GHEA Grapalat"/>
                <w:noProof/>
                <w:webHidden/>
                <w:sz w:val="18"/>
                <w:szCs w:val="18"/>
              </w:rPr>
              <w:fldChar w:fldCharType="separate"/>
            </w:r>
            <w:r w:rsidR="00DA7EE2">
              <w:rPr>
                <w:rFonts w:ascii="GHEA Grapalat" w:hAnsi="GHEA Grapalat"/>
                <w:noProof/>
                <w:webHidden/>
                <w:sz w:val="18"/>
                <w:szCs w:val="18"/>
              </w:rPr>
              <w:t>15</w:t>
            </w:r>
            <w:r w:rsidR="008E025C" w:rsidRPr="003B3E85">
              <w:rPr>
                <w:rFonts w:ascii="GHEA Grapalat" w:hAnsi="GHEA Grapalat"/>
                <w:noProof/>
                <w:webHidden/>
                <w:sz w:val="18"/>
                <w:szCs w:val="18"/>
              </w:rPr>
              <w:fldChar w:fldCharType="end"/>
            </w:r>
          </w:hyperlink>
        </w:p>
        <w:p w14:paraId="458F8356" w14:textId="77777777" w:rsidR="0025334A" w:rsidRPr="0025334A" w:rsidRDefault="008E025C" w:rsidP="0025334A">
          <w:pPr>
            <w:rPr>
              <w:rFonts w:ascii="GHEA Grapalat" w:hAnsi="GHEA Grapalat"/>
              <w:noProof/>
              <w:sz w:val="18"/>
              <w:szCs w:val="18"/>
            </w:rPr>
          </w:pPr>
          <w:r w:rsidRPr="003B3E85">
            <w:rPr>
              <w:rFonts w:ascii="GHEA Grapalat" w:hAnsi="GHEA Grapalat"/>
              <w:noProof/>
              <w:sz w:val="18"/>
              <w:szCs w:val="18"/>
            </w:rPr>
            <w:fldChar w:fldCharType="end"/>
          </w:r>
        </w:p>
      </w:sdtContent>
    </w:sdt>
    <w:p w14:paraId="2DAE54FB" w14:textId="43C0AE51" w:rsidR="002C3788" w:rsidRDefault="002C3788">
      <w:pPr>
        <w:spacing w:after="0" w:line="240" w:lineRule="auto"/>
        <w:rPr>
          <w:rFonts w:ascii="GHEA Grapalat" w:eastAsia="Times New Roman" w:hAnsi="GHEA Grapalat" w:cs="Times New Roman"/>
          <w:bCs/>
          <w:color w:val="7030A0"/>
          <w:kern w:val="36"/>
          <w:sz w:val="20"/>
          <w:szCs w:val="20"/>
          <w:lang w:val="hy-AM" w:eastAsia="en-GB"/>
        </w:rPr>
      </w:pPr>
      <w:r>
        <w:rPr>
          <w:rFonts w:ascii="GHEA Grapalat" w:hAnsi="GHEA Grapalat"/>
          <w:b/>
          <w:sz w:val="20"/>
          <w:szCs w:val="20"/>
          <w:lang w:val="hy-AM"/>
        </w:rPr>
        <w:br w:type="page"/>
      </w:r>
    </w:p>
    <w:p w14:paraId="13FEF9C0" w14:textId="77777777" w:rsidR="00BF59CD" w:rsidRPr="0017341F" w:rsidRDefault="00BF59CD" w:rsidP="006101B3">
      <w:pPr>
        <w:shd w:val="clear" w:color="auto" w:fill="DEC8EE"/>
        <w:spacing w:after="120" w:line="276" w:lineRule="auto"/>
        <w:ind w:right="59"/>
        <w:jc w:val="both"/>
        <w:rPr>
          <w:rFonts w:ascii="GHEA Grapalat" w:hAnsi="GHEA Grapalat" w:cs="Sylfaen"/>
          <w:b/>
          <w:bCs/>
          <w:i/>
          <w:iCs/>
          <w:sz w:val="20"/>
          <w:szCs w:val="20"/>
          <w:lang w:val="hy-AM"/>
        </w:rPr>
      </w:pPr>
      <w:r w:rsidRPr="00895882">
        <w:rPr>
          <w:rFonts w:ascii="GHEA Grapalat" w:hAnsi="GHEA Grapalat" w:cs="Sylfaen"/>
          <w:b/>
          <w:bCs/>
          <w:i/>
          <w:iCs/>
          <w:sz w:val="20"/>
          <w:szCs w:val="20"/>
          <w:lang w:val="hy-AM"/>
        </w:rPr>
        <w:lastRenderedPageBreak/>
        <w:t xml:space="preserve">9.1. Այն ենթախմբերի որոշում, որոնք կարող են խոցելի համարվել Հայաստանում հանքարդյունաբերական գործունեության համատեքստում և դրանց խոցելիության գործոնների նկարագրություն (օրինակ՝ </w:t>
      </w:r>
      <w:r w:rsidR="00895882" w:rsidRPr="00895882">
        <w:rPr>
          <w:rFonts w:ascii="GHEA Grapalat" w:hAnsi="GHEA Grapalat" w:cs="Sylfaen"/>
          <w:b/>
          <w:bCs/>
          <w:i/>
          <w:iCs/>
          <w:sz w:val="20"/>
          <w:szCs w:val="20"/>
          <w:lang w:val="hy-AM"/>
        </w:rPr>
        <w:t xml:space="preserve">բնակության </w:t>
      </w:r>
      <w:r w:rsidRPr="00895882">
        <w:rPr>
          <w:rFonts w:ascii="GHEA Grapalat" w:hAnsi="GHEA Grapalat" w:cs="Sylfaen"/>
          <w:b/>
          <w:bCs/>
          <w:i/>
          <w:iCs/>
          <w:sz w:val="20"/>
          <w:szCs w:val="20"/>
          <w:lang w:val="hy-AM"/>
        </w:rPr>
        <w:t xml:space="preserve">վայր, սեռ, լեզվական </w:t>
      </w:r>
      <w:r w:rsidR="00895882" w:rsidRPr="00895882">
        <w:rPr>
          <w:rFonts w:ascii="GHEA Grapalat" w:hAnsi="GHEA Grapalat" w:cs="Sylfaen"/>
          <w:b/>
          <w:bCs/>
          <w:i/>
          <w:iCs/>
          <w:sz w:val="20"/>
          <w:szCs w:val="20"/>
          <w:lang w:val="hy-AM"/>
        </w:rPr>
        <w:t>խոչընդոտներ</w:t>
      </w:r>
      <w:r w:rsidRPr="00EC2E7C">
        <w:rPr>
          <w:rFonts w:ascii="GHEA Grapalat" w:hAnsi="GHEA Grapalat" w:cs="Sylfaen"/>
          <w:b/>
          <w:bCs/>
          <w:i/>
          <w:iCs/>
          <w:sz w:val="20"/>
          <w:szCs w:val="20"/>
          <w:lang w:val="hy-AM"/>
        </w:rPr>
        <w:t>, ազդեցություն առողջության վրա, չարաշահումներ՝ ժամանակավոր հիմունքներով և վատթար աշխատանքային պայմանների տեսանկյունից և այլն</w:t>
      </w:r>
      <w:r w:rsidRPr="0017341F">
        <w:rPr>
          <w:rFonts w:ascii="GHEA Grapalat" w:hAnsi="GHEA Grapalat" w:cs="Sylfaen"/>
          <w:b/>
          <w:bCs/>
          <w:i/>
          <w:iCs/>
          <w:sz w:val="20"/>
          <w:szCs w:val="20"/>
          <w:lang w:val="hy-AM"/>
        </w:rPr>
        <w:t>), եթե այդպիսիք կան</w:t>
      </w:r>
    </w:p>
    <w:p w14:paraId="37C0090D" w14:textId="77777777" w:rsidR="00BF59CD" w:rsidRPr="0017341F" w:rsidRDefault="00BF59CD" w:rsidP="006101B3">
      <w:pPr>
        <w:pStyle w:val="Heading2"/>
        <w:numPr>
          <w:ilvl w:val="2"/>
          <w:numId w:val="24"/>
        </w:numPr>
        <w:spacing w:after="120" w:line="276" w:lineRule="auto"/>
        <w:jc w:val="both"/>
        <w:rPr>
          <w:rFonts w:ascii="GHEA Grapalat" w:eastAsia="Times New Roman" w:hAnsi="GHEA Grapalat" w:cs="Arial"/>
          <w:sz w:val="20"/>
          <w:szCs w:val="20"/>
          <w:lang w:val="hy-AM" w:eastAsia="en-GB"/>
        </w:rPr>
      </w:pPr>
      <w:bookmarkStart w:id="1" w:name="_Toc92835518"/>
      <w:r w:rsidRPr="0017341F">
        <w:rPr>
          <w:rFonts w:ascii="GHEA Grapalat" w:eastAsia="Times New Roman" w:hAnsi="GHEA Grapalat" w:cs="Arial"/>
          <w:sz w:val="20"/>
          <w:szCs w:val="20"/>
          <w:lang w:val="hy-AM" w:eastAsia="en-GB"/>
        </w:rPr>
        <w:t>ԱՌԿԱ ԻՐԱՎԻՃԱԿԻ ՎԵՐԼՈՒԾՈՒԹՅՈՒՆ ԵՎ ԽՆԴՐԻ ԼՈՒԾՄԱՆ ԿԱՐԵՎՈՐՈՒԹՅՈՒՆԸ</w:t>
      </w:r>
      <w:bookmarkEnd w:id="1"/>
      <w:r w:rsidRPr="0017341F">
        <w:rPr>
          <w:rFonts w:ascii="GHEA Grapalat" w:eastAsia="Times New Roman" w:hAnsi="GHEA Grapalat" w:cs="Arial"/>
          <w:sz w:val="20"/>
          <w:szCs w:val="20"/>
          <w:lang w:val="hy-AM" w:eastAsia="en-GB"/>
        </w:rPr>
        <w:t xml:space="preserve"> </w:t>
      </w:r>
    </w:p>
    <w:p w14:paraId="5D280A71" w14:textId="76033B34" w:rsidR="00BF59CD" w:rsidRPr="00895882" w:rsidRDefault="00895882" w:rsidP="006101B3">
      <w:pPr>
        <w:spacing w:after="120" w:line="276" w:lineRule="auto"/>
        <w:jc w:val="both"/>
        <w:rPr>
          <w:rFonts w:ascii="GHEA Grapalat" w:eastAsia="Times New Roman" w:hAnsi="GHEA Grapalat" w:cs="Times New Roman"/>
          <w:color w:val="000000"/>
          <w:sz w:val="20"/>
          <w:szCs w:val="20"/>
          <w:lang w:val="hy-AM"/>
        </w:rPr>
      </w:pPr>
      <w:r>
        <w:rPr>
          <w:rFonts w:ascii="GHEA Grapalat" w:eastAsia="Times New Roman" w:hAnsi="GHEA Grapalat" w:cs="Times New Roman"/>
          <w:color w:val="000000"/>
          <w:sz w:val="20"/>
          <w:szCs w:val="20"/>
          <w:lang w:val="hy-AM"/>
        </w:rPr>
        <w:t></w:t>
      </w:r>
      <w:r w:rsidR="00BF59CD" w:rsidRPr="00895882">
        <w:rPr>
          <w:rFonts w:ascii="GHEA Grapalat" w:eastAsia="Times New Roman" w:hAnsi="GHEA Grapalat" w:cs="Times New Roman"/>
          <w:color w:val="000000"/>
          <w:sz w:val="20"/>
          <w:szCs w:val="20"/>
          <w:lang w:val="hy-AM"/>
        </w:rPr>
        <w:t>Խոցելի խմբեր</w:t>
      </w:r>
      <w:r>
        <w:rPr>
          <w:rFonts w:ascii="GHEA Grapalat" w:eastAsia="Times New Roman" w:hAnsi="GHEA Grapalat" w:cs="Times New Roman"/>
          <w:color w:val="000000"/>
          <w:sz w:val="20"/>
          <w:szCs w:val="20"/>
          <w:lang w:val="hy-AM"/>
        </w:rPr>
        <w:t></w:t>
      </w:r>
      <w:r w:rsidR="00BF59CD" w:rsidRPr="00895882">
        <w:rPr>
          <w:rFonts w:ascii="GHEA Grapalat" w:eastAsia="Times New Roman" w:hAnsi="GHEA Grapalat" w:cs="Times New Roman"/>
          <w:color w:val="000000"/>
          <w:sz w:val="20"/>
          <w:szCs w:val="20"/>
          <w:lang w:val="hy-AM"/>
        </w:rPr>
        <w:t xml:space="preserve"> ձ</w:t>
      </w:r>
      <w:r w:rsidR="00A336E0">
        <w:rPr>
          <w:rFonts w:ascii="GHEA Grapalat" w:eastAsia="Times New Roman" w:hAnsi="GHEA Grapalat" w:cs="Times New Roman"/>
          <w:color w:val="000000"/>
          <w:sz w:val="20"/>
          <w:szCs w:val="20"/>
          <w:lang w:val="hy-AM"/>
        </w:rPr>
        <w:t>և</w:t>
      </w:r>
      <w:r w:rsidR="00BF59CD" w:rsidRPr="00895882">
        <w:rPr>
          <w:rFonts w:ascii="GHEA Grapalat" w:eastAsia="Times New Roman" w:hAnsi="GHEA Grapalat" w:cs="Times New Roman"/>
          <w:color w:val="000000"/>
          <w:sz w:val="20"/>
          <w:szCs w:val="20"/>
          <w:lang w:val="hy-AM"/>
        </w:rPr>
        <w:t>ակերպումը վեր</w:t>
      </w:r>
      <w:r w:rsidR="006101B3" w:rsidRPr="00895882">
        <w:rPr>
          <w:rFonts w:ascii="GHEA Grapalat" w:eastAsia="Times New Roman" w:hAnsi="GHEA Grapalat" w:cs="Times New Roman"/>
          <w:color w:val="000000"/>
          <w:sz w:val="20"/>
          <w:szCs w:val="20"/>
          <w:lang w:val="hy-AM"/>
        </w:rPr>
        <w:t>աբեր</w:t>
      </w:r>
      <w:r w:rsidR="00BF59CD" w:rsidRPr="00895882">
        <w:rPr>
          <w:rFonts w:ascii="GHEA Grapalat" w:eastAsia="Times New Roman" w:hAnsi="GHEA Grapalat" w:cs="Times New Roman"/>
          <w:color w:val="000000"/>
          <w:sz w:val="20"/>
          <w:szCs w:val="20"/>
          <w:lang w:val="hy-AM"/>
        </w:rPr>
        <w:t xml:space="preserve">ում է այն խմբերին, որոնք սոցիալական, քաղաքական կամ տնտեսական առումով խոցելի են։ </w:t>
      </w:r>
      <w:r w:rsidRPr="00C26D82">
        <w:rPr>
          <w:rFonts w:ascii="GHEA Grapalat" w:eastAsia="Times New Roman" w:hAnsi="GHEA Grapalat" w:cs="Times New Roman"/>
          <w:color w:val="000000"/>
          <w:sz w:val="20"/>
          <w:szCs w:val="20"/>
          <w:lang w:val="hy-AM"/>
        </w:rPr>
        <w:t>Հատկապես հ</w:t>
      </w:r>
      <w:r w:rsidR="00BF59CD" w:rsidRPr="00895882">
        <w:rPr>
          <w:rFonts w:ascii="GHEA Grapalat" w:eastAsia="Times New Roman" w:hAnsi="GHEA Grapalat" w:cs="Times New Roman"/>
          <w:color w:val="000000"/>
          <w:sz w:val="20"/>
          <w:szCs w:val="20"/>
          <w:lang w:val="hy-AM"/>
        </w:rPr>
        <w:t xml:space="preserve">անքարդյունաբերության ոլորտում, որտեղ որոշումների մեծ մասը կայացվում են կառավարությունների </w:t>
      </w:r>
      <w:r w:rsidR="00A336E0">
        <w:rPr>
          <w:rFonts w:ascii="GHEA Grapalat" w:eastAsia="Times New Roman" w:hAnsi="GHEA Grapalat" w:cs="Times New Roman"/>
          <w:color w:val="000000"/>
          <w:sz w:val="20"/>
          <w:szCs w:val="20"/>
          <w:lang w:val="hy-AM"/>
        </w:rPr>
        <w:t>և</w:t>
      </w:r>
      <w:r w:rsidR="00BF59CD" w:rsidRPr="00895882">
        <w:rPr>
          <w:rFonts w:ascii="GHEA Grapalat" w:eastAsia="Times New Roman" w:hAnsi="GHEA Grapalat" w:cs="Times New Roman"/>
          <w:color w:val="000000"/>
          <w:sz w:val="20"/>
          <w:szCs w:val="20"/>
          <w:lang w:val="hy-AM"/>
        </w:rPr>
        <w:t xml:space="preserve"> խոշոր ընկերությունների կողմից, խոցելի խմբերի պաշտպանությունը, ո</w:t>
      </w:r>
      <w:r w:rsidR="00395E0F">
        <w:rPr>
          <w:rFonts w:ascii="GHEA Grapalat" w:eastAsia="Times New Roman" w:hAnsi="GHEA Grapalat" w:cs="Times New Roman"/>
          <w:color w:val="000000"/>
          <w:sz w:val="20"/>
          <w:szCs w:val="20"/>
          <w:lang w:val="hy-AM"/>
        </w:rPr>
        <w:t>րոնք</w:t>
      </w:r>
      <w:r w:rsidR="00BF59CD" w:rsidRPr="00895882">
        <w:rPr>
          <w:rFonts w:ascii="GHEA Grapalat" w:eastAsia="Times New Roman" w:hAnsi="GHEA Grapalat" w:cs="Times New Roman"/>
          <w:color w:val="000000"/>
          <w:sz w:val="20"/>
          <w:szCs w:val="20"/>
          <w:lang w:val="hy-AM"/>
        </w:rPr>
        <w:t xml:space="preserve"> անմիջապես ազդակիր են իրականացվող հանքարդյունաբերական ծրագրին, առանձնահատուկ կար</w:t>
      </w:r>
      <w:r w:rsidR="00A336E0">
        <w:rPr>
          <w:rFonts w:ascii="GHEA Grapalat" w:eastAsia="Times New Roman" w:hAnsi="GHEA Grapalat" w:cs="Times New Roman"/>
          <w:color w:val="000000"/>
          <w:sz w:val="20"/>
          <w:szCs w:val="20"/>
          <w:lang w:val="hy-AM"/>
        </w:rPr>
        <w:t>և</w:t>
      </w:r>
      <w:r w:rsidR="00BF59CD" w:rsidRPr="00895882">
        <w:rPr>
          <w:rFonts w:ascii="GHEA Grapalat" w:eastAsia="Times New Roman" w:hAnsi="GHEA Grapalat" w:cs="Times New Roman"/>
          <w:color w:val="000000"/>
          <w:sz w:val="20"/>
          <w:szCs w:val="20"/>
          <w:lang w:val="hy-AM"/>
        </w:rPr>
        <w:t>որություն է ձեռք բերում։</w:t>
      </w:r>
    </w:p>
    <w:p w14:paraId="64257F45" w14:textId="16F8468E"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Հար</w:t>
      </w:r>
      <w:r w:rsidR="00145937" w:rsidRPr="00895882">
        <w:rPr>
          <w:rFonts w:ascii="GHEA Grapalat" w:eastAsia="Times New Roman" w:hAnsi="GHEA Grapalat" w:cs="Times New Roman"/>
          <w:color w:val="000000"/>
          <w:sz w:val="20"/>
          <w:szCs w:val="20"/>
          <w:lang w:val="hy-AM"/>
        </w:rPr>
        <w:t>կ է նշել, որ այս քննարկման մեջ «խոցելի խումբ» ձ</w:t>
      </w:r>
      <w:r w:rsidR="00A336E0">
        <w:rPr>
          <w:rFonts w:ascii="GHEA Grapalat" w:eastAsia="Times New Roman" w:hAnsi="GHEA Grapalat" w:cs="Times New Roman"/>
          <w:color w:val="000000"/>
          <w:sz w:val="20"/>
          <w:szCs w:val="20"/>
          <w:lang w:val="hy-AM"/>
        </w:rPr>
        <w:t>և</w:t>
      </w:r>
      <w:r w:rsidR="00145937" w:rsidRPr="00895882">
        <w:rPr>
          <w:rFonts w:ascii="GHEA Grapalat" w:eastAsia="Times New Roman" w:hAnsi="GHEA Grapalat" w:cs="Times New Roman"/>
          <w:color w:val="000000"/>
          <w:sz w:val="20"/>
          <w:szCs w:val="20"/>
          <w:lang w:val="hy-AM"/>
        </w:rPr>
        <w:t>ակերպումը վերաբեր</w:t>
      </w:r>
      <w:r w:rsidRPr="00895882">
        <w:rPr>
          <w:rFonts w:ascii="GHEA Grapalat" w:eastAsia="Times New Roman" w:hAnsi="GHEA Grapalat" w:cs="Times New Roman"/>
          <w:color w:val="000000"/>
          <w:sz w:val="20"/>
          <w:szCs w:val="20"/>
          <w:lang w:val="hy-AM"/>
        </w:rPr>
        <w:t>ում է որոշակի առանձնահատկություն ուն</w:t>
      </w:r>
      <w:r w:rsidR="00A321F9">
        <w:rPr>
          <w:rFonts w:ascii="GHEA Grapalat" w:eastAsia="Times New Roman" w:hAnsi="GHEA Grapalat" w:cs="Times New Roman"/>
          <w:color w:val="000000"/>
          <w:sz w:val="20"/>
          <w:szCs w:val="20"/>
          <w:lang w:val="hy-AM"/>
        </w:rPr>
        <w:t>ե</w:t>
      </w:r>
      <w:r w:rsidRPr="00895882">
        <w:rPr>
          <w:rFonts w:ascii="GHEA Grapalat" w:eastAsia="Times New Roman" w:hAnsi="GHEA Grapalat" w:cs="Times New Roman"/>
          <w:color w:val="000000"/>
          <w:sz w:val="20"/>
          <w:szCs w:val="20"/>
          <w:lang w:val="hy-AM"/>
        </w:rPr>
        <w:t xml:space="preserve">ցող մարդկանց խմբերին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ոչ թե անհատներին կամ ընտանիքներին։ </w:t>
      </w:r>
    </w:p>
    <w:p w14:paraId="0D905B54" w14:textId="4DB77E31"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 xml:space="preserve">Ռազմավարության այս հատվածում անդրադարձ է կատարվում նման խոցելի խմբերին։ Մասնավորապես՝ էթնիկ փոքրամասնություններին, անհատ հանքափորներին, կանանց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երեխաներին։  </w:t>
      </w:r>
    </w:p>
    <w:p w14:paraId="760C5026" w14:textId="2F18063D" w:rsidR="00BF59CD" w:rsidRPr="00895882" w:rsidRDefault="00EC2E7C" w:rsidP="006101B3">
      <w:pPr>
        <w:spacing w:after="120" w:line="276" w:lineRule="auto"/>
        <w:jc w:val="both"/>
        <w:rPr>
          <w:rFonts w:ascii="GHEA Grapalat" w:eastAsia="Times New Roman" w:hAnsi="GHEA Grapalat" w:cs="Times New Roman"/>
          <w:color w:val="000000"/>
          <w:sz w:val="20"/>
          <w:szCs w:val="20"/>
          <w:lang w:val="hy-AM"/>
        </w:rPr>
      </w:pPr>
      <w:r>
        <w:rPr>
          <w:rFonts w:ascii="GHEA Grapalat" w:eastAsia="Times New Roman" w:hAnsi="GHEA Grapalat" w:cs="Times New Roman"/>
          <w:color w:val="000000"/>
          <w:sz w:val="20"/>
          <w:szCs w:val="20"/>
          <w:lang w:val="hy-AM"/>
        </w:rPr>
        <w:t xml:space="preserve">Ինչպես նշվում է </w:t>
      </w:r>
      <w:r w:rsidRPr="00EC2E7C">
        <w:rPr>
          <w:rFonts w:ascii="GHEA Grapalat" w:eastAsia="Times New Roman" w:hAnsi="GHEA Grapalat" w:cs="Times New Roman"/>
          <w:color w:val="000000"/>
          <w:sz w:val="20"/>
          <w:szCs w:val="20"/>
          <w:lang w:val="hy-AM"/>
        </w:rPr>
        <w:t>7-</w:t>
      </w:r>
      <w:r>
        <w:rPr>
          <w:rFonts w:ascii="GHEA Grapalat" w:eastAsia="Times New Roman" w:hAnsi="GHEA Grapalat" w:cs="Times New Roman"/>
          <w:color w:val="000000"/>
          <w:sz w:val="20"/>
          <w:szCs w:val="20"/>
          <w:lang w:val="hy-AM"/>
        </w:rPr>
        <w:t xml:space="preserve">րդ գլխում, </w:t>
      </w:r>
      <w:r w:rsidR="00145937" w:rsidRPr="00895882">
        <w:rPr>
          <w:rFonts w:ascii="GHEA Grapalat" w:eastAsia="Times New Roman" w:hAnsi="GHEA Grapalat" w:cs="Times New Roman"/>
          <w:color w:val="000000"/>
          <w:sz w:val="20"/>
          <w:szCs w:val="20"/>
          <w:lang w:val="hy-AM"/>
        </w:rPr>
        <w:t>Հայաստանում թե' օրենս</w:t>
      </w:r>
      <w:r w:rsidR="00BF59CD" w:rsidRPr="00895882">
        <w:rPr>
          <w:rFonts w:ascii="GHEA Grapalat" w:eastAsia="Times New Roman" w:hAnsi="GHEA Grapalat" w:cs="Times New Roman"/>
          <w:color w:val="000000"/>
          <w:sz w:val="20"/>
          <w:szCs w:val="20"/>
          <w:lang w:val="hy-AM"/>
        </w:rPr>
        <w:t>դ</w:t>
      </w:r>
      <w:r w:rsidR="00145937" w:rsidRPr="00895882">
        <w:rPr>
          <w:rFonts w:ascii="GHEA Grapalat" w:eastAsia="Times New Roman" w:hAnsi="GHEA Grapalat" w:cs="Times New Roman"/>
          <w:color w:val="000000"/>
          <w:sz w:val="20"/>
          <w:szCs w:val="20"/>
          <w:lang w:val="hy-AM"/>
        </w:rPr>
        <w:t>ր</w:t>
      </w:r>
      <w:r w:rsidR="00BF59CD" w:rsidRPr="00895882">
        <w:rPr>
          <w:rFonts w:ascii="GHEA Grapalat" w:eastAsia="Times New Roman" w:hAnsi="GHEA Grapalat" w:cs="Times New Roman"/>
          <w:color w:val="000000"/>
          <w:sz w:val="20"/>
          <w:szCs w:val="20"/>
          <w:lang w:val="hy-AM"/>
        </w:rPr>
        <w:t xml:space="preserve">ական, թե' գործնական-կիրառական առումով հանքարդյունաբերության ոլորտում սոցիալական ազդեցությունների պատշաճ գնահատումը, վերլուծությունը </w:t>
      </w:r>
      <w:r w:rsidR="00A336E0">
        <w:rPr>
          <w:rFonts w:ascii="GHEA Grapalat" w:eastAsia="Times New Roman" w:hAnsi="GHEA Grapalat" w:cs="Times New Roman"/>
          <w:color w:val="000000"/>
          <w:sz w:val="20"/>
          <w:szCs w:val="20"/>
          <w:lang w:val="hy-AM"/>
        </w:rPr>
        <w:t>և</w:t>
      </w:r>
      <w:r w:rsidR="00BF59CD" w:rsidRPr="00895882">
        <w:rPr>
          <w:rFonts w:ascii="GHEA Grapalat" w:eastAsia="Times New Roman" w:hAnsi="GHEA Grapalat" w:cs="Times New Roman"/>
          <w:color w:val="000000"/>
          <w:sz w:val="20"/>
          <w:szCs w:val="20"/>
          <w:lang w:val="hy-AM"/>
        </w:rPr>
        <w:t xml:space="preserve"> համապարփակ մեղմացման միջոցառումների կիրառումը կա</w:t>
      </w:r>
      <w:r w:rsidR="006504BA">
        <w:rPr>
          <w:rFonts w:ascii="GHEA Grapalat" w:eastAsia="Times New Roman" w:hAnsi="GHEA Grapalat" w:cs="Times New Roman"/>
          <w:color w:val="000000"/>
          <w:sz w:val="20"/>
          <w:szCs w:val="20"/>
          <w:lang w:val="hy-AM"/>
        </w:rPr>
        <w:t>՛</w:t>
      </w:r>
      <w:r w:rsidR="00BF59CD" w:rsidRPr="00895882">
        <w:rPr>
          <w:rFonts w:ascii="GHEA Grapalat" w:eastAsia="Times New Roman" w:hAnsi="GHEA Grapalat" w:cs="Times New Roman"/>
          <w:color w:val="000000"/>
          <w:sz w:val="20"/>
          <w:szCs w:val="20"/>
          <w:lang w:val="hy-AM"/>
        </w:rPr>
        <w:t>մ բացակայում է, կա</w:t>
      </w:r>
      <w:r w:rsidR="006504BA">
        <w:rPr>
          <w:rFonts w:ascii="GHEA Grapalat" w:eastAsia="Times New Roman" w:hAnsi="GHEA Grapalat" w:cs="Times New Roman"/>
          <w:color w:val="000000"/>
          <w:sz w:val="20"/>
          <w:szCs w:val="20"/>
          <w:lang w:val="hy-AM"/>
        </w:rPr>
        <w:t>՛</w:t>
      </w:r>
      <w:r w:rsidR="00BF59CD" w:rsidRPr="00895882">
        <w:rPr>
          <w:rFonts w:ascii="GHEA Grapalat" w:eastAsia="Times New Roman" w:hAnsi="GHEA Grapalat" w:cs="Times New Roman"/>
          <w:color w:val="000000"/>
          <w:sz w:val="20"/>
          <w:szCs w:val="20"/>
          <w:lang w:val="hy-AM"/>
        </w:rPr>
        <w:t xml:space="preserve">մ ընդհանուր դրույթներով է ներկայացված։ Սա մեծապես խոչընդոտում է սոցիալական բացասական ազդեցությունների </w:t>
      </w:r>
      <w:r w:rsidR="00895882" w:rsidRPr="00895882">
        <w:rPr>
          <w:rFonts w:ascii="GHEA Grapalat" w:eastAsia="Times New Roman" w:hAnsi="GHEA Grapalat" w:cs="Times New Roman"/>
          <w:color w:val="000000"/>
          <w:sz w:val="20"/>
          <w:szCs w:val="20"/>
          <w:lang w:val="hy-AM"/>
        </w:rPr>
        <w:t>մեղմման</w:t>
      </w:r>
      <w:r w:rsidR="00895882" w:rsidRPr="00C26D82">
        <w:rPr>
          <w:rFonts w:ascii="GHEA Grapalat" w:eastAsia="Times New Roman" w:hAnsi="GHEA Grapalat" w:cs="Times New Roman"/>
          <w:color w:val="000000"/>
          <w:sz w:val="20"/>
          <w:szCs w:val="20"/>
          <w:lang w:val="hy-AM"/>
        </w:rPr>
        <w:t>ը</w:t>
      </w:r>
      <w:r w:rsidR="00895882" w:rsidRPr="00895882">
        <w:rPr>
          <w:rFonts w:ascii="GHEA Grapalat" w:eastAsia="Times New Roman" w:hAnsi="GHEA Grapalat" w:cs="Times New Roman"/>
          <w:color w:val="000000"/>
          <w:sz w:val="20"/>
          <w:szCs w:val="20"/>
          <w:lang w:val="hy-AM"/>
        </w:rPr>
        <w:t xml:space="preserve"> </w:t>
      </w:r>
      <w:r w:rsidR="00A336E0">
        <w:rPr>
          <w:rFonts w:ascii="GHEA Grapalat" w:eastAsia="Times New Roman" w:hAnsi="GHEA Grapalat" w:cs="Times New Roman"/>
          <w:color w:val="000000"/>
          <w:sz w:val="20"/>
          <w:szCs w:val="20"/>
          <w:lang w:val="hy-AM"/>
        </w:rPr>
        <w:t>և</w:t>
      </w:r>
      <w:r w:rsidR="00BF59CD" w:rsidRPr="00895882">
        <w:rPr>
          <w:rFonts w:ascii="GHEA Grapalat" w:eastAsia="Times New Roman" w:hAnsi="GHEA Grapalat" w:cs="Times New Roman"/>
          <w:color w:val="000000"/>
          <w:sz w:val="20"/>
          <w:szCs w:val="20"/>
          <w:lang w:val="hy-AM"/>
        </w:rPr>
        <w:t xml:space="preserve"> դրական ազդեցությունների </w:t>
      </w:r>
      <w:r w:rsidR="00A336E0">
        <w:rPr>
          <w:rFonts w:ascii="GHEA Grapalat" w:eastAsia="Times New Roman" w:hAnsi="GHEA Grapalat" w:cs="Times New Roman"/>
          <w:color w:val="000000"/>
          <w:sz w:val="20"/>
          <w:szCs w:val="20"/>
          <w:lang w:val="hy-AM"/>
        </w:rPr>
        <w:t>և</w:t>
      </w:r>
      <w:r w:rsidR="00BF59CD" w:rsidRPr="00895882">
        <w:rPr>
          <w:rFonts w:ascii="GHEA Grapalat" w:eastAsia="Times New Roman" w:hAnsi="GHEA Grapalat" w:cs="Times New Roman"/>
          <w:color w:val="000000"/>
          <w:sz w:val="20"/>
          <w:szCs w:val="20"/>
          <w:lang w:val="hy-AM"/>
        </w:rPr>
        <w:t xml:space="preserve"> սոցիալ-տնտեսական արդյունքի հասցեական բարելավման հնարավորո</w:t>
      </w:r>
      <w:r w:rsidR="00895882" w:rsidRPr="00C26D82">
        <w:rPr>
          <w:rFonts w:ascii="GHEA Grapalat" w:eastAsia="Times New Roman" w:hAnsi="GHEA Grapalat" w:cs="Times New Roman"/>
          <w:color w:val="000000"/>
          <w:sz w:val="20"/>
          <w:szCs w:val="20"/>
          <w:lang w:val="hy-AM"/>
        </w:rPr>
        <w:t>ւ</w:t>
      </w:r>
      <w:r w:rsidR="00BF59CD" w:rsidRPr="00895882">
        <w:rPr>
          <w:rFonts w:ascii="GHEA Grapalat" w:eastAsia="Times New Roman" w:hAnsi="GHEA Grapalat" w:cs="Times New Roman"/>
          <w:color w:val="000000"/>
          <w:sz w:val="20"/>
          <w:szCs w:val="20"/>
          <w:lang w:val="hy-AM"/>
        </w:rPr>
        <w:t>թ</w:t>
      </w:r>
      <w:r w:rsidR="00895882" w:rsidRPr="00C26D82">
        <w:rPr>
          <w:rFonts w:ascii="GHEA Grapalat" w:eastAsia="Times New Roman" w:hAnsi="GHEA Grapalat" w:cs="Times New Roman"/>
          <w:color w:val="000000"/>
          <w:sz w:val="20"/>
          <w:szCs w:val="20"/>
          <w:lang w:val="hy-AM"/>
        </w:rPr>
        <w:t>յ</w:t>
      </w:r>
      <w:r w:rsidR="00BF59CD" w:rsidRPr="00895882">
        <w:rPr>
          <w:rFonts w:ascii="GHEA Grapalat" w:eastAsia="Times New Roman" w:hAnsi="GHEA Grapalat" w:cs="Times New Roman"/>
          <w:color w:val="000000"/>
          <w:sz w:val="20"/>
          <w:szCs w:val="20"/>
          <w:lang w:val="hy-AM"/>
        </w:rPr>
        <w:t>ո</w:t>
      </w:r>
      <w:r w:rsidR="00895882" w:rsidRPr="00C26D82">
        <w:rPr>
          <w:rFonts w:ascii="GHEA Grapalat" w:eastAsia="Times New Roman" w:hAnsi="GHEA Grapalat" w:cs="Times New Roman"/>
          <w:color w:val="000000"/>
          <w:sz w:val="20"/>
          <w:szCs w:val="20"/>
          <w:lang w:val="hy-AM"/>
        </w:rPr>
        <w:t>ւ</w:t>
      </w:r>
      <w:r w:rsidR="00BF59CD" w:rsidRPr="00895882">
        <w:rPr>
          <w:rFonts w:ascii="GHEA Grapalat" w:eastAsia="Times New Roman" w:hAnsi="GHEA Grapalat" w:cs="Times New Roman"/>
          <w:color w:val="000000"/>
          <w:sz w:val="20"/>
          <w:szCs w:val="20"/>
          <w:lang w:val="hy-AM"/>
        </w:rPr>
        <w:t>նները։ Այս առումով</w:t>
      </w:r>
      <w:r w:rsidR="00895882" w:rsidRPr="00C26D82">
        <w:rPr>
          <w:rFonts w:ascii="GHEA Grapalat" w:eastAsia="Times New Roman" w:hAnsi="GHEA Grapalat" w:cs="Times New Roman"/>
          <w:color w:val="000000"/>
          <w:sz w:val="20"/>
          <w:szCs w:val="20"/>
          <w:lang w:val="hy-AM"/>
        </w:rPr>
        <w:t>,</w:t>
      </w:r>
      <w:r w:rsidR="00BF59CD" w:rsidRPr="00895882">
        <w:rPr>
          <w:rFonts w:ascii="GHEA Grapalat" w:eastAsia="Times New Roman" w:hAnsi="GHEA Grapalat" w:cs="Times New Roman"/>
          <w:color w:val="000000"/>
          <w:sz w:val="20"/>
          <w:szCs w:val="20"/>
          <w:lang w:val="hy-AM"/>
        </w:rPr>
        <w:t xml:space="preserve"> խոցելի խմբերին ուղղված սոցիալական համապատասխան կատարողականի պահանջների բացը հայաստանյան հանքարդյունաբերության ոլորտում զգալի է։ Խոցելի խմբերը հաճախ առավել զգայուն են մեծածավալ ենթակառուցվածքային ծրագրերի, հատկապես հանքարդյունաբերության սոցիալական ազդեցությունների հանդեպ։ Ավելին, ելակետային տվյալների վերլուծության օրենսդրական պահանջի բացակայությունը, խոցելի խմբերի հայտնաբերման, դրանց համար հատուկ մշակված սոցիալական աջակցության, կամ աշխատանքներում ներգրավման ծրագրերի բացակայությունը զրկում է խոցելի խմբերին հանքարդյունաբերական ծրագրի ընձեռած պոտենցիալ դրական սոցիալ-տնտեսական հնարավորություններից օգտվելու միջոցներից։ </w:t>
      </w:r>
    </w:p>
    <w:p w14:paraId="516BA934" w14:textId="25EFD58C"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 xml:space="preserve">Աշխատանքային պայմանների, առողջության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անվտանգության խնդիրները ներառված են ռազմավարության 7</w:t>
      </w:r>
      <w:r w:rsidR="00145937" w:rsidRPr="00895882">
        <w:rPr>
          <w:rFonts w:ascii="GHEA Grapalat" w:eastAsia="Times New Roman" w:hAnsi="GHEA Grapalat" w:cs="Times New Roman"/>
          <w:color w:val="000000"/>
          <w:sz w:val="20"/>
          <w:szCs w:val="20"/>
          <w:lang w:val="hy-AM"/>
        </w:rPr>
        <w:t>-րդ</w:t>
      </w:r>
      <w:r w:rsidRPr="00895882">
        <w:rPr>
          <w:rFonts w:ascii="GHEA Grapalat" w:eastAsia="Times New Roman" w:hAnsi="GHEA Grapalat" w:cs="Times New Roman"/>
          <w:color w:val="000000"/>
          <w:sz w:val="20"/>
          <w:szCs w:val="20"/>
          <w:lang w:val="hy-AM"/>
        </w:rPr>
        <w:t xml:space="preserve"> գլխում։  Այլ խոցելի խմբերին, ինչպես</w:t>
      </w:r>
      <w:r w:rsidR="006504BA">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օրինակ</w:t>
      </w:r>
      <w:r w:rsidR="006504BA">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սոցիա</w:t>
      </w:r>
      <w:r w:rsidR="00895882" w:rsidRPr="00C26D82">
        <w:rPr>
          <w:rFonts w:ascii="GHEA Grapalat" w:eastAsia="Times New Roman" w:hAnsi="GHEA Grapalat" w:cs="Times New Roman"/>
          <w:color w:val="000000"/>
          <w:sz w:val="20"/>
          <w:szCs w:val="20"/>
          <w:lang w:val="hy-AM"/>
        </w:rPr>
        <w:t>լ</w:t>
      </w:r>
      <w:r w:rsidRPr="00895882">
        <w:rPr>
          <w:rFonts w:ascii="GHEA Grapalat" w:eastAsia="Times New Roman" w:hAnsi="GHEA Grapalat" w:cs="Times New Roman"/>
          <w:color w:val="000000"/>
          <w:sz w:val="20"/>
          <w:szCs w:val="20"/>
          <w:lang w:val="hy-AM"/>
        </w:rPr>
        <w:t>-տնտեսական առումով խոցելի խմբերի հանդեպ համապատասխան ռազմավարության դրույթները ներառված են ռազմավարության սոցիալ-տնտեսական աջակցության բաժիններում</w:t>
      </w:r>
      <w:r w:rsidR="0025325D">
        <w:rPr>
          <w:rFonts w:ascii="GHEA Grapalat" w:eastAsia="Times New Roman" w:hAnsi="GHEA Grapalat" w:cs="Times New Roman"/>
          <w:color w:val="000000"/>
          <w:sz w:val="20"/>
          <w:szCs w:val="20"/>
          <w:lang w:val="hy-AM"/>
        </w:rPr>
        <w:t xml:space="preserve"> </w:t>
      </w:r>
      <w:r w:rsidR="0025325D" w:rsidRPr="0025325D">
        <w:rPr>
          <w:rFonts w:ascii="GHEA Grapalat" w:eastAsia="Times New Roman" w:hAnsi="GHEA Grapalat" w:cs="Times New Roman"/>
          <w:color w:val="000000"/>
          <w:sz w:val="20"/>
          <w:szCs w:val="20"/>
          <w:lang w:val="hy-AM"/>
        </w:rPr>
        <w:t>(</w:t>
      </w:r>
      <w:r w:rsidR="0025325D">
        <w:rPr>
          <w:rFonts w:ascii="GHEA Grapalat" w:eastAsia="Times New Roman" w:hAnsi="GHEA Grapalat" w:cs="Times New Roman"/>
          <w:color w:val="000000"/>
          <w:sz w:val="20"/>
          <w:szCs w:val="20"/>
          <w:lang w:val="hy-AM"/>
        </w:rPr>
        <w:t xml:space="preserve">տե՛ս գլուխ </w:t>
      </w:r>
      <w:r w:rsidR="0025325D" w:rsidRPr="0025325D">
        <w:rPr>
          <w:rFonts w:ascii="GHEA Grapalat" w:eastAsia="Times New Roman" w:hAnsi="GHEA Grapalat" w:cs="Times New Roman"/>
          <w:color w:val="000000"/>
          <w:sz w:val="20"/>
          <w:szCs w:val="20"/>
          <w:lang w:val="hy-AM"/>
        </w:rPr>
        <w:t>7)</w:t>
      </w:r>
      <w:r w:rsidRPr="00895882">
        <w:rPr>
          <w:rFonts w:ascii="GHEA Grapalat" w:eastAsia="Times New Roman" w:hAnsi="GHEA Grapalat" w:cs="Times New Roman"/>
          <w:color w:val="000000"/>
          <w:sz w:val="20"/>
          <w:szCs w:val="20"/>
          <w:lang w:val="hy-AM"/>
        </w:rPr>
        <w:t xml:space="preserve">։ </w:t>
      </w:r>
    </w:p>
    <w:p w14:paraId="2A472335" w14:textId="3B11F678"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 xml:space="preserve">Հանքարդյունաբերության մեջ խոցելի </w:t>
      </w:r>
      <w:r w:rsidR="00895882" w:rsidRPr="00895882">
        <w:rPr>
          <w:rFonts w:ascii="GHEA Grapalat" w:eastAsia="Times New Roman" w:hAnsi="GHEA Grapalat" w:cs="Times New Roman"/>
          <w:color w:val="000000"/>
          <w:sz w:val="20"/>
          <w:szCs w:val="20"/>
          <w:lang w:val="hy-AM"/>
        </w:rPr>
        <w:t>խմբեր</w:t>
      </w:r>
      <w:r w:rsidR="00895882" w:rsidRPr="00C26D82">
        <w:rPr>
          <w:rFonts w:ascii="GHEA Grapalat" w:eastAsia="Times New Roman" w:hAnsi="GHEA Grapalat" w:cs="Times New Roman"/>
          <w:color w:val="000000"/>
          <w:sz w:val="20"/>
          <w:szCs w:val="20"/>
          <w:lang w:val="hy-AM"/>
        </w:rPr>
        <w:t>ն</w:t>
      </w:r>
      <w:r w:rsidR="00895882" w:rsidRPr="00895882">
        <w:rPr>
          <w:rFonts w:ascii="GHEA Grapalat" w:eastAsia="Times New Roman" w:hAnsi="GHEA Grapalat" w:cs="Times New Roman"/>
          <w:color w:val="000000"/>
          <w:sz w:val="20"/>
          <w:szCs w:val="20"/>
          <w:lang w:val="hy-AM"/>
        </w:rPr>
        <w:t xml:space="preserve"> </w:t>
      </w:r>
      <w:r w:rsidRPr="00895882">
        <w:rPr>
          <w:rFonts w:ascii="GHEA Grapalat" w:eastAsia="Times New Roman" w:hAnsi="GHEA Grapalat" w:cs="Times New Roman"/>
          <w:color w:val="000000"/>
          <w:sz w:val="20"/>
          <w:szCs w:val="20"/>
          <w:lang w:val="hy-AM"/>
        </w:rPr>
        <w:t xml:space="preserve">ավանդաբար բնութագրվում են մի քանի ենթատեքստերում, այդ թվում՝ ավելի լայն՝ ազդակիր համայնքները, բռնի տեղահանված մարդիկ՝ առկայության դեպքում, սոցիալ-տնտեսական առումով խոցելի խմբերի ներկայացուցիչները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այլն։ </w:t>
      </w:r>
      <w:r w:rsidRPr="00895882">
        <w:rPr>
          <w:rFonts w:ascii="GHEA Grapalat" w:eastAsia="Times New Roman" w:hAnsi="GHEA Grapalat" w:cs="Times New Roman"/>
          <w:color w:val="000000"/>
          <w:sz w:val="20"/>
          <w:szCs w:val="20"/>
          <w:lang w:val="hy-AM"/>
        </w:rPr>
        <w:lastRenderedPageBreak/>
        <w:t>Ավելի նեղ բնութագրումը</w:t>
      </w:r>
      <w:r w:rsidR="00786F64">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սակայն, հիմնականում վերաբերվում է մի քանի կատեգորիայի</w:t>
      </w:r>
      <w:r w:rsidRPr="00C26D82">
        <w:rPr>
          <w:rFonts w:ascii="GHEA Grapalat" w:hAnsi="GHEA Grapalat"/>
          <w:sz w:val="20"/>
          <w:szCs w:val="20"/>
          <w:vertAlign w:val="superscript"/>
          <w:lang w:val="hy-AM"/>
        </w:rPr>
        <w:footnoteReference w:id="1"/>
      </w:r>
      <w:r w:rsidRPr="00895882">
        <w:rPr>
          <w:rFonts w:ascii="GHEA Grapalat" w:eastAsia="Times New Roman" w:hAnsi="GHEA Grapalat" w:cs="Times New Roman"/>
          <w:color w:val="000000"/>
          <w:sz w:val="20"/>
          <w:szCs w:val="20"/>
          <w:lang w:val="hy-AM"/>
        </w:rPr>
        <w:t xml:space="preserve">, ինչպիսիք են օրինակ՝ բնիկ բնակչությունը, կանայք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երեխաները, անհատ հանքափորները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հատկապես կանայք՝ այս համատեքստում։ Խոցելի խմբերի բնորոշման մեջ առավել հաճախ հիշատակվող խմբերից մի քանիսը Հայաստանում առկա չեն։ Այսպես՝ Հայաստանում, հիմնականում սահմանափակ է անհատ </w:t>
      </w:r>
      <w:r w:rsidR="00895882" w:rsidRPr="00895882">
        <w:rPr>
          <w:rFonts w:ascii="GHEA Grapalat" w:eastAsia="Times New Roman" w:hAnsi="GHEA Grapalat" w:cs="Times New Roman"/>
          <w:color w:val="000000"/>
          <w:sz w:val="20"/>
          <w:szCs w:val="20"/>
          <w:lang w:val="hy-AM"/>
        </w:rPr>
        <w:t>հանքափոր</w:t>
      </w:r>
      <w:r w:rsidR="00895882" w:rsidRPr="00C26D82">
        <w:rPr>
          <w:rFonts w:ascii="GHEA Grapalat" w:eastAsia="Times New Roman" w:hAnsi="GHEA Grapalat" w:cs="Times New Roman"/>
          <w:color w:val="000000"/>
          <w:sz w:val="20"/>
          <w:szCs w:val="20"/>
          <w:lang w:val="hy-AM"/>
        </w:rPr>
        <w:t>ության</w:t>
      </w:r>
      <w:r w:rsidR="00895882" w:rsidRPr="00895882">
        <w:rPr>
          <w:rFonts w:ascii="GHEA Grapalat" w:eastAsia="Times New Roman" w:hAnsi="GHEA Grapalat" w:cs="Times New Roman"/>
          <w:color w:val="000000"/>
          <w:sz w:val="20"/>
          <w:szCs w:val="20"/>
          <w:lang w:val="hy-AM"/>
        </w:rPr>
        <w:t xml:space="preserve"> </w:t>
      </w:r>
      <w:r w:rsidRPr="00895882">
        <w:rPr>
          <w:rFonts w:ascii="GHEA Grapalat" w:eastAsia="Times New Roman" w:hAnsi="GHEA Grapalat" w:cs="Times New Roman"/>
          <w:color w:val="000000"/>
          <w:sz w:val="20"/>
          <w:szCs w:val="20"/>
          <w:lang w:val="hy-AM"/>
        </w:rPr>
        <w:t>պրակտիկան</w:t>
      </w:r>
      <w:r w:rsidR="00895882" w:rsidRPr="00C26D8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w:t>
      </w:r>
      <w:r w:rsidR="00895882" w:rsidRPr="00895882">
        <w:rPr>
          <w:rFonts w:ascii="GHEA Grapalat" w:eastAsia="Times New Roman" w:hAnsi="GHEA Grapalat" w:cs="Times New Roman"/>
          <w:color w:val="000000"/>
          <w:sz w:val="20"/>
          <w:szCs w:val="20"/>
          <w:lang w:val="hy-AM"/>
        </w:rPr>
        <w:t xml:space="preserve">նման հանքեր </w:t>
      </w:r>
      <w:r w:rsidRPr="00895882">
        <w:rPr>
          <w:rFonts w:ascii="GHEA Grapalat" w:eastAsia="Times New Roman" w:hAnsi="GHEA Grapalat" w:cs="Times New Roman"/>
          <w:color w:val="000000"/>
          <w:sz w:val="20"/>
          <w:szCs w:val="20"/>
          <w:lang w:val="hy-AM"/>
        </w:rPr>
        <w:t xml:space="preserve">գրեթե </w:t>
      </w:r>
      <w:r w:rsidR="00145937" w:rsidRPr="00895882">
        <w:rPr>
          <w:rFonts w:ascii="GHEA Grapalat" w:eastAsia="Times New Roman" w:hAnsi="GHEA Grapalat" w:cs="Times New Roman"/>
          <w:color w:val="000000"/>
          <w:sz w:val="20"/>
          <w:szCs w:val="20"/>
          <w:lang w:val="hy-AM"/>
        </w:rPr>
        <w:t>չկան։ Առկա չէ նա</w:t>
      </w:r>
      <w:r w:rsidR="00A336E0">
        <w:rPr>
          <w:rFonts w:ascii="GHEA Grapalat" w:eastAsia="Times New Roman" w:hAnsi="GHEA Grapalat" w:cs="Times New Roman"/>
          <w:color w:val="000000"/>
          <w:sz w:val="20"/>
          <w:szCs w:val="20"/>
          <w:lang w:val="hy-AM"/>
        </w:rPr>
        <w:t>և</w:t>
      </w:r>
      <w:r w:rsidR="00145937" w:rsidRPr="00895882">
        <w:rPr>
          <w:rFonts w:ascii="GHEA Grapalat" w:eastAsia="Times New Roman" w:hAnsi="GHEA Grapalat" w:cs="Times New Roman"/>
          <w:color w:val="000000"/>
          <w:sz w:val="20"/>
          <w:szCs w:val="20"/>
          <w:lang w:val="hy-AM"/>
        </w:rPr>
        <w:t xml:space="preserve"> «բնիկ բնակչություն»</w:t>
      </w:r>
      <w:r w:rsidRPr="00895882">
        <w:rPr>
          <w:rFonts w:ascii="GHEA Grapalat" w:eastAsia="Times New Roman" w:hAnsi="GHEA Grapalat" w:cs="Times New Roman"/>
          <w:color w:val="000000"/>
          <w:sz w:val="20"/>
          <w:szCs w:val="20"/>
          <w:lang w:val="hy-AM"/>
        </w:rPr>
        <w:t xml:space="preserve">։ </w:t>
      </w:r>
    </w:p>
    <w:p w14:paraId="061E70A3" w14:textId="3B293B3A"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Բնիկ բնակչության ՄԱԿ-ի բնորոշումը հստակ է</w:t>
      </w:r>
      <w:r w:rsidR="00895882" w:rsidRPr="00C26D8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«Մարդիկ, ովքեր այդ տարածքում բնակվող յուրահատուկ մշակույթի կրող ժողովրդի հետնորդներն են, որոնք պահպանել են սոցիալական, տնտեսական, մշակութային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քաղաքական առանձնահատկությունները, որոնք տարբերվում են տվյալ հասարակության առանձնահատկություններից։ Չնայած տարբ</w:t>
      </w:r>
      <w:r w:rsidR="00895882" w:rsidRPr="00C26D82">
        <w:rPr>
          <w:rFonts w:ascii="GHEA Grapalat" w:eastAsia="Times New Roman" w:hAnsi="GHEA Grapalat" w:cs="Times New Roman"/>
          <w:color w:val="000000"/>
          <w:sz w:val="20"/>
          <w:szCs w:val="20"/>
          <w:lang w:val="hy-AM"/>
        </w:rPr>
        <w:t>ե</w:t>
      </w:r>
      <w:r w:rsidRPr="00895882">
        <w:rPr>
          <w:rFonts w:ascii="GHEA Grapalat" w:eastAsia="Times New Roman" w:hAnsi="GHEA Grapalat" w:cs="Times New Roman"/>
          <w:color w:val="000000"/>
          <w:sz w:val="20"/>
          <w:szCs w:val="20"/>
          <w:lang w:val="hy-AM"/>
        </w:rPr>
        <w:t>րություններին, բնիկ բնակչությունը ամբողջ աշխարհում ունի սեփական իրավունքների պաշտպանության խնդիր՝ որպես տվյալ հասարակությունից տարբերվող ժողովուրդ»։</w:t>
      </w:r>
      <w:r w:rsidRPr="00895882">
        <w:rPr>
          <w:rStyle w:val="FootnoteReference"/>
          <w:rFonts w:ascii="GHEA Grapalat" w:hAnsi="GHEA Grapalat"/>
          <w:color w:val="000000"/>
          <w:sz w:val="20"/>
          <w:szCs w:val="20"/>
          <w:shd w:val="clear" w:color="auto" w:fill="FFFFFF"/>
          <w:lang w:val="hy-AM"/>
        </w:rPr>
        <w:footnoteReference w:id="2"/>
      </w:r>
    </w:p>
    <w:p w14:paraId="58D3E286" w14:textId="2F310D45"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 xml:space="preserve">Հատկանշական է, որ 2014 թվականին Հայաստանում հանքարդյունաբերական ծրագրերից մեկի դեմ Վերակառուցման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w:t>
      </w:r>
      <w:r w:rsidR="006504BA">
        <w:rPr>
          <w:rFonts w:ascii="GHEA Grapalat" w:eastAsia="Times New Roman" w:hAnsi="GHEA Grapalat" w:cs="Times New Roman"/>
          <w:color w:val="000000"/>
          <w:sz w:val="20"/>
          <w:szCs w:val="20"/>
          <w:lang w:val="hy-AM"/>
        </w:rPr>
        <w:t>Զ</w:t>
      </w:r>
      <w:r w:rsidRPr="00895882">
        <w:rPr>
          <w:rFonts w:ascii="GHEA Grapalat" w:eastAsia="Times New Roman" w:hAnsi="GHEA Grapalat" w:cs="Times New Roman"/>
          <w:color w:val="000000"/>
          <w:sz w:val="20"/>
          <w:szCs w:val="20"/>
          <w:lang w:val="hy-AM"/>
        </w:rPr>
        <w:t xml:space="preserve">արգացման </w:t>
      </w:r>
      <w:r w:rsidR="006504BA">
        <w:rPr>
          <w:rFonts w:ascii="GHEA Grapalat" w:eastAsia="Times New Roman" w:hAnsi="GHEA Grapalat" w:cs="Times New Roman"/>
          <w:color w:val="000000"/>
          <w:sz w:val="20"/>
          <w:szCs w:val="20"/>
          <w:lang w:val="hy-AM"/>
        </w:rPr>
        <w:t>Եվրոպական Բ</w:t>
      </w:r>
      <w:r w:rsidRPr="00895882">
        <w:rPr>
          <w:rFonts w:ascii="GHEA Grapalat" w:eastAsia="Times New Roman" w:hAnsi="GHEA Grapalat" w:cs="Times New Roman"/>
          <w:color w:val="000000"/>
          <w:sz w:val="20"/>
          <w:szCs w:val="20"/>
          <w:lang w:val="hy-AM"/>
        </w:rPr>
        <w:t xml:space="preserve">անկին </w:t>
      </w:r>
      <w:r w:rsidR="006504BA" w:rsidRPr="006504BA">
        <w:rPr>
          <w:rFonts w:ascii="GHEA Grapalat" w:eastAsia="Times New Roman" w:hAnsi="GHEA Grapalat" w:cs="Times New Roman"/>
          <w:color w:val="000000"/>
          <w:sz w:val="20"/>
          <w:szCs w:val="20"/>
          <w:lang w:val="hy-AM"/>
        </w:rPr>
        <w:t>(</w:t>
      </w:r>
      <w:r w:rsidR="006504BA" w:rsidRPr="00895882">
        <w:rPr>
          <w:rFonts w:ascii="GHEA Grapalat" w:eastAsia="Times New Roman" w:hAnsi="GHEA Grapalat" w:cs="Times New Roman"/>
          <w:color w:val="000000"/>
          <w:sz w:val="20"/>
          <w:szCs w:val="20"/>
          <w:lang w:val="hy-AM"/>
        </w:rPr>
        <w:t>ՎԶԵԲ</w:t>
      </w:r>
      <w:r w:rsidR="006504BA" w:rsidRPr="006504BA">
        <w:rPr>
          <w:rFonts w:ascii="GHEA Grapalat" w:eastAsia="Times New Roman" w:hAnsi="GHEA Grapalat" w:cs="Times New Roman"/>
          <w:color w:val="000000"/>
          <w:sz w:val="20"/>
          <w:szCs w:val="20"/>
          <w:lang w:val="hy-AM"/>
        </w:rPr>
        <w:t xml:space="preserve">) </w:t>
      </w:r>
      <w:r w:rsidRPr="00895882">
        <w:rPr>
          <w:rFonts w:ascii="GHEA Grapalat" w:eastAsia="Times New Roman" w:hAnsi="GHEA Grapalat" w:cs="Times New Roman"/>
          <w:color w:val="000000"/>
          <w:sz w:val="20"/>
          <w:szCs w:val="20"/>
          <w:lang w:val="hy-AM"/>
        </w:rPr>
        <w:t>ուղղված քաղաք</w:t>
      </w:r>
      <w:r w:rsidR="00145937" w:rsidRPr="00895882">
        <w:rPr>
          <w:rFonts w:ascii="GHEA Grapalat" w:eastAsia="Times New Roman" w:hAnsi="GHEA Grapalat" w:cs="Times New Roman"/>
          <w:color w:val="000000"/>
          <w:sz w:val="20"/>
          <w:szCs w:val="20"/>
          <w:lang w:val="hy-AM"/>
        </w:rPr>
        <w:t>ացիական խմբի բողոքում նշվել էր «բնիկ բնակչության»</w:t>
      </w:r>
      <w:r w:rsidRPr="00895882">
        <w:rPr>
          <w:rFonts w:ascii="GHEA Grapalat" w:eastAsia="Times New Roman" w:hAnsi="GHEA Grapalat" w:cs="Times New Roman"/>
          <w:color w:val="000000"/>
          <w:sz w:val="20"/>
          <w:szCs w:val="20"/>
          <w:lang w:val="hy-AM"/>
        </w:rPr>
        <w:t xml:space="preserve"> իրավունքների խախտումը։ ՎԶԵԲ-ն իր պատասխանում նշել է, որ համապատասխան միջազգային չափանիշը տվյալ ծրագրին չի վերա</w:t>
      </w:r>
      <w:r w:rsidR="00145937" w:rsidRPr="00895882">
        <w:rPr>
          <w:rFonts w:ascii="GHEA Grapalat" w:eastAsia="Times New Roman" w:hAnsi="GHEA Grapalat" w:cs="Times New Roman"/>
          <w:color w:val="000000"/>
          <w:sz w:val="20"/>
          <w:szCs w:val="20"/>
          <w:lang w:val="hy-AM"/>
        </w:rPr>
        <w:t>բերվում, քանի որ տեղանքում չկա «բնիկ բնակչություն»</w:t>
      </w:r>
      <w:r w:rsidRPr="00895882">
        <w:rPr>
          <w:rStyle w:val="FootnoteReference"/>
          <w:rFonts w:ascii="GHEA Grapalat" w:eastAsia="Times New Roman" w:hAnsi="GHEA Grapalat" w:cs="Times New Roman"/>
          <w:color w:val="000000"/>
          <w:sz w:val="20"/>
          <w:szCs w:val="20"/>
          <w:lang w:val="hy-AM"/>
        </w:rPr>
        <w:footnoteReference w:id="3"/>
      </w:r>
      <w:r w:rsidRPr="00895882">
        <w:rPr>
          <w:rFonts w:ascii="GHEA Grapalat" w:eastAsia="Times New Roman" w:hAnsi="GHEA Grapalat" w:cs="Times New Roman"/>
          <w:color w:val="000000"/>
          <w:sz w:val="20"/>
          <w:szCs w:val="20"/>
          <w:lang w:val="hy-AM"/>
        </w:rPr>
        <w:t>։ Այն որ նույնիսկ քաղաքացիական հասարակության մոտ առկա է խոցելի խմբերի բնութագրի վերաբերյալ տարը</w:t>
      </w:r>
      <w:r w:rsidR="00F669C8" w:rsidRPr="00C26D82">
        <w:rPr>
          <w:rFonts w:ascii="GHEA Grapalat" w:eastAsia="Times New Roman" w:hAnsi="GHEA Grapalat" w:cs="Times New Roman"/>
          <w:color w:val="000000"/>
          <w:sz w:val="20"/>
          <w:szCs w:val="20"/>
          <w:lang w:val="hy-AM"/>
        </w:rPr>
        <w:t>մ</w:t>
      </w:r>
      <w:r w:rsidRPr="00895882">
        <w:rPr>
          <w:rFonts w:ascii="GHEA Grapalat" w:eastAsia="Times New Roman" w:hAnsi="GHEA Grapalat" w:cs="Times New Roman"/>
          <w:color w:val="000000"/>
          <w:sz w:val="20"/>
          <w:szCs w:val="20"/>
          <w:lang w:val="hy-AM"/>
        </w:rPr>
        <w:t>բռնման խնդիր, հատկանշական է հատկապես Հայաս</w:t>
      </w:r>
      <w:r w:rsidR="00F669C8" w:rsidRPr="00C26D82">
        <w:rPr>
          <w:rFonts w:ascii="GHEA Grapalat" w:eastAsia="Times New Roman" w:hAnsi="GHEA Grapalat" w:cs="Times New Roman"/>
          <w:color w:val="000000"/>
          <w:sz w:val="20"/>
          <w:szCs w:val="20"/>
          <w:lang w:val="hy-AM"/>
        </w:rPr>
        <w:t>տ</w:t>
      </w:r>
      <w:r w:rsidRPr="00895882">
        <w:rPr>
          <w:rFonts w:ascii="GHEA Grapalat" w:eastAsia="Times New Roman" w:hAnsi="GHEA Grapalat" w:cs="Times New Roman"/>
          <w:color w:val="000000"/>
          <w:sz w:val="20"/>
          <w:szCs w:val="20"/>
          <w:lang w:val="hy-AM"/>
        </w:rPr>
        <w:t xml:space="preserve">անում իրականում գոյություն ունեցող խոցելի խմբերի շուրջ առարկայական երկխոսության բացակայության համատեքստում։ </w:t>
      </w:r>
    </w:p>
    <w:p w14:paraId="53A60931" w14:textId="77777777" w:rsidR="00BF59CD" w:rsidRPr="00895882" w:rsidRDefault="00BF59CD" w:rsidP="006101B3">
      <w:pPr>
        <w:spacing w:after="120" w:line="276" w:lineRule="auto"/>
        <w:jc w:val="both"/>
        <w:rPr>
          <w:rFonts w:ascii="GHEA Grapalat" w:eastAsia="Times New Roman" w:hAnsi="GHEA Grapalat" w:cs="Times New Roman"/>
          <w:b/>
          <w:bCs/>
          <w:color w:val="000000"/>
          <w:sz w:val="20"/>
          <w:szCs w:val="20"/>
          <w:lang w:val="hy-AM"/>
        </w:rPr>
      </w:pPr>
      <w:r w:rsidRPr="00895882">
        <w:rPr>
          <w:rFonts w:ascii="GHEA Grapalat" w:eastAsia="Times New Roman" w:hAnsi="GHEA Grapalat" w:cs="Times New Roman"/>
          <w:b/>
          <w:bCs/>
          <w:color w:val="000000"/>
          <w:sz w:val="20"/>
          <w:szCs w:val="20"/>
          <w:lang w:val="hy-AM"/>
        </w:rPr>
        <w:t xml:space="preserve">Ռազմավարության անդրադարձը խոցելի խմբերին հանքարդյունաբերության համատեքստում։ </w:t>
      </w:r>
    </w:p>
    <w:tbl>
      <w:tblPr>
        <w:tblStyle w:val="GridTable1Light1"/>
        <w:tblW w:w="0" w:type="auto"/>
        <w:tblLook w:val="04A0" w:firstRow="1" w:lastRow="0" w:firstColumn="1" w:lastColumn="0" w:noHBand="0" w:noVBand="1"/>
      </w:tblPr>
      <w:tblGrid>
        <w:gridCol w:w="2515"/>
        <w:gridCol w:w="3510"/>
        <w:gridCol w:w="3325"/>
      </w:tblGrid>
      <w:tr w:rsidR="00BF59CD" w:rsidRPr="00154A5B" w14:paraId="3F1658AD" w14:textId="77777777" w:rsidTr="000F72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23BB86D4" w14:textId="77777777" w:rsidR="00BF59CD" w:rsidRPr="000F72DC" w:rsidRDefault="00BF59CD" w:rsidP="006101B3">
            <w:pPr>
              <w:spacing w:after="120" w:line="276" w:lineRule="auto"/>
              <w:rPr>
                <w:rFonts w:ascii="GHEA Grapalat" w:eastAsia="Times New Roman" w:hAnsi="GHEA Grapalat" w:cs="Times New Roman"/>
                <w:b w:val="0"/>
                <w:bCs w:val="0"/>
                <w:color w:val="000000"/>
                <w:sz w:val="18"/>
                <w:szCs w:val="18"/>
                <w:lang w:val="hy-AM"/>
              </w:rPr>
            </w:pPr>
            <w:r w:rsidRPr="000F72DC">
              <w:rPr>
                <w:rFonts w:ascii="GHEA Grapalat" w:eastAsia="Times New Roman" w:hAnsi="GHEA Grapalat" w:cs="Times New Roman"/>
                <w:color w:val="000000"/>
                <w:sz w:val="18"/>
                <w:szCs w:val="18"/>
                <w:lang w:val="hy-AM"/>
              </w:rPr>
              <w:t>Խոցելի խումբ</w:t>
            </w:r>
          </w:p>
        </w:tc>
        <w:tc>
          <w:tcPr>
            <w:tcW w:w="3510" w:type="dxa"/>
          </w:tcPr>
          <w:p w14:paraId="6C302750" w14:textId="77777777" w:rsidR="00BF59CD" w:rsidRPr="000F72DC" w:rsidRDefault="00BF59CD" w:rsidP="006101B3">
            <w:pPr>
              <w:spacing w:after="120" w:line="276" w:lineRule="auto"/>
              <w:cnfStyle w:val="100000000000" w:firstRow="1" w:lastRow="0" w:firstColumn="0" w:lastColumn="0" w:oddVBand="0" w:evenVBand="0" w:oddHBand="0" w:evenHBand="0" w:firstRowFirstColumn="0" w:firstRowLastColumn="0" w:lastRowFirstColumn="0" w:lastRowLastColumn="0"/>
              <w:rPr>
                <w:rFonts w:ascii="GHEA Grapalat" w:eastAsia="Times New Roman" w:hAnsi="GHEA Grapalat" w:cs="Times New Roman"/>
                <w:b w:val="0"/>
                <w:bCs w:val="0"/>
                <w:color w:val="000000"/>
                <w:sz w:val="18"/>
                <w:szCs w:val="18"/>
                <w:lang w:val="hy-AM"/>
              </w:rPr>
            </w:pPr>
            <w:r w:rsidRPr="000F72DC">
              <w:rPr>
                <w:rFonts w:ascii="GHEA Grapalat" w:eastAsia="Times New Roman" w:hAnsi="GHEA Grapalat" w:cs="Times New Roman"/>
                <w:color w:val="000000"/>
                <w:sz w:val="18"/>
                <w:szCs w:val="18"/>
                <w:lang w:val="hy-AM"/>
              </w:rPr>
              <w:t xml:space="preserve">Խնդրի առկայությունը </w:t>
            </w:r>
          </w:p>
        </w:tc>
        <w:tc>
          <w:tcPr>
            <w:tcW w:w="3325" w:type="dxa"/>
          </w:tcPr>
          <w:p w14:paraId="0E612007" w14:textId="1DA789DC" w:rsidR="00BF59CD" w:rsidRPr="000F72DC" w:rsidRDefault="00BF59CD" w:rsidP="006101B3">
            <w:pPr>
              <w:spacing w:after="120" w:line="276" w:lineRule="auto"/>
              <w:cnfStyle w:val="100000000000" w:firstRow="1" w:lastRow="0" w:firstColumn="0" w:lastColumn="0" w:oddVBand="0" w:evenVBand="0" w:oddHBand="0" w:evenHBand="0" w:firstRowFirstColumn="0" w:firstRowLastColumn="0" w:lastRowFirstColumn="0" w:lastRowLastColumn="0"/>
              <w:rPr>
                <w:rFonts w:ascii="GHEA Grapalat" w:eastAsia="Times New Roman" w:hAnsi="GHEA Grapalat" w:cs="Times New Roman"/>
                <w:b w:val="0"/>
                <w:bCs w:val="0"/>
                <w:color w:val="000000"/>
                <w:sz w:val="18"/>
                <w:szCs w:val="18"/>
                <w:lang w:val="hy-AM"/>
              </w:rPr>
            </w:pPr>
            <w:r w:rsidRPr="000F72DC">
              <w:rPr>
                <w:rFonts w:ascii="GHEA Grapalat" w:eastAsia="Times New Roman" w:hAnsi="GHEA Grapalat" w:cs="Times New Roman"/>
                <w:color w:val="000000"/>
                <w:sz w:val="18"/>
                <w:szCs w:val="18"/>
                <w:lang w:val="hy-AM"/>
              </w:rPr>
              <w:t>Խնդրի կար</w:t>
            </w:r>
            <w:r w:rsidR="00A336E0">
              <w:rPr>
                <w:rFonts w:ascii="GHEA Grapalat" w:eastAsia="Times New Roman" w:hAnsi="GHEA Grapalat" w:cs="Times New Roman"/>
                <w:color w:val="000000"/>
                <w:sz w:val="18"/>
                <w:szCs w:val="18"/>
                <w:lang w:val="hy-AM"/>
              </w:rPr>
              <w:t>և</w:t>
            </w:r>
            <w:r w:rsidRPr="000F72DC">
              <w:rPr>
                <w:rFonts w:ascii="GHEA Grapalat" w:eastAsia="Times New Roman" w:hAnsi="GHEA Grapalat" w:cs="Times New Roman"/>
                <w:color w:val="000000"/>
                <w:sz w:val="18"/>
                <w:szCs w:val="18"/>
                <w:lang w:val="hy-AM"/>
              </w:rPr>
              <w:t xml:space="preserve">որությունը </w:t>
            </w:r>
            <w:r w:rsidR="00A336E0">
              <w:rPr>
                <w:rFonts w:ascii="GHEA Grapalat" w:eastAsia="Times New Roman" w:hAnsi="GHEA Grapalat" w:cs="Times New Roman"/>
                <w:color w:val="000000"/>
                <w:sz w:val="18"/>
                <w:szCs w:val="18"/>
                <w:lang w:val="hy-AM"/>
              </w:rPr>
              <w:t>և</w:t>
            </w:r>
            <w:r w:rsidRPr="000F72DC">
              <w:rPr>
                <w:rFonts w:ascii="GHEA Grapalat" w:eastAsia="Times New Roman" w:hAnsi="GHEA Grapalat" w:cs="Times New Roman"/>
                <w:color w:val="000000"/>
                <w:sz w:val="18"/>
                <w:szCs w:val="18"/>
                <w:lang w:val="hy-AM"/>
              </w:rPr>
              <w:t xml:space="preserve"> անդրադարձը</w:t>
            </w:r>
            <w:r w:rsidRPr="000F72DC">
              <w:rPr>
                <w:rFonts w:ascii="GHEA Grapalat" w:eastAsia="Times New Roman" w:hAnsi="GHEA Grapalat" w:cs="Times New Roman"/>
                <w:color w:val="000000"/>
                <w:sz w:val="18"/>
                <w:szCs w:val="18"/>
                <w:shd w:val="clear" w:color="auto" w:fill="9740D8"/>
                <w:lang w:val="hy-AM"/>
              </w:rPr>
              <w:t xml:space="preserve"> </w:t>
            </w:r>
            <w:r w:rsidRPr="000F72DC">
              <w:rPr>
                <w:rFonts w:ascii="GHEA Grapalat" w:eastAsia="Times New Roman" w:hAnsi="GHEA Grapalat" w:cs="Times New Roman"/>
                <w:color w:val="000000"/>
                <w:sz w:val="18"/>
                <w:szCs w:val="18"/>
                <w:lang w:val="hy-AM"/>
              </w:rPr>
              <w:t>Ռազմավարությունում</w:t>
            </w:r>
          </w:p>
        </w:tc>
      </w:tr>
      <w:tr w:rsidR="00BF59CD" w:rsidRPr="000F72DC" w14:paraId="13C8439F" w14:textId="77777777" w:rsidTr="000F72DC">
        <w:trPr>
          <w:trHeight w:val="404"/>
        </w:trPr>
        <w:tc>
          <w:tcPr>
            <w:cnfStyle w:val="001000000000" w:firstRow="0" w:lastRow="0" w:firstColumn="1" w:lastColumn="0" w:oddVBand="0" w:evenVBand="0" w:oddHBand="0" w:evenHBand="0" w:firstRowFirstColumn="0" w:firstRowLastColumn="0" w:lastRowFirstColumn="0" w:lastRowLastColumn="0"/>
            <w:tcW w:w="2515" w:type="dxa"/>
          </w:tcPr>
          <w:p w14:paraId="5754BE29" w14:textId="77777777" w:rsidR="00BF59CD" w:rsidRPr="000F72DC" w:rsidRDefault="00BF59CD" w:rsidP="006101B3">
            <w:pPr>
              <w:spacing w:after="120" w:line="276" w:lineRule="auto"/>
              <w:rPr>
                <w:rFonts w:ascii="GHEA Grapalat" w:eastAsia="Times New Roman" w:hAnsi="GHEA Grapalat" w:cs="Times New Roman"/>
                <w:b w:val="0"/>
                <w:bCs w:val="0"/>
                <w:color w:val="000000"/>
                <w:sz w:val="18"/>
                <w:szCs w:val="18"/>
                <w:lang w:val="hy-AM"/>
              </w:rPr>
            </w:pPr>
            <w:r w:rsidRPr="000F72DC">
              <w:rPr>
                <w:rFonts w:ascii="GHEA Grapalat" w:eastAsia="Times New Roman" w:hAnsi="GHEA Grapalat" w:cs="Times New Roman"/>
                <w:color w:val="000000"/>
                <w:sz w:val="18"/>
                <w:szCs w:val="18"/>
                <w:lang w:val="hy-AM"/>
              </w:rPr>
              <w:t xml:space="preserve">Անհատ </w:t>
            </w:r>
            <w:proofErr w:type="spellStart"/>
            <w:r w:rsidRPr="000F72DC">
              <w:rPr>
                <w:rFonts w:ascii="GHEA Grapalat" w:eastAsia="Times New Roman" w:hAnsi="GHEA Grapalat" w:cs="Times New Roman"/>
                <w:color w:val="000000"/>
                <w:sz w:val="18"/>
                <w:szCs w:val="18"/>
                <w:lang w:val="hy-AM"/>
              </w:rPr>
              <w:t>հանքափորներ</w:t>
            </w:r>
            <w:proofErr w:type="spellEnd"/>
          </w:p>
        </w:tc>
        <w:tc>
          <w:tcPr>
            <w:tcW w:w="3510" w:type="dxa"/>
          </w:tcPr>
          <w:p w14:paraId="69101883" w14:textId="77777777" w:rsidR="00BF59CD" w:rsidRPr="000F72DC" w:rsidRDefault="00BF59CD" w:rsidP="0017341F">
            <w:pPr>
              <w:spacing w:after="120" w:line="276" w:lineRule="auto"/>
              <w:cnfStyle w:val="000000000000" w:firstRow="0" w:lastRow="0" w:firstColumn="0" w:lastColumn="0" w:oddVBand="0" w:evenVBand="0" w:oddHBand="0" w:evenHBand="0" w:firstRowFirstColumn="0" w:firstRowLastColumn="0" w:lastRowFirstColumn="0" w:lastRowLastColumn="0"/>
              <w:rPr>
                <w:rFonts w:ascii="GHEA Grapalat" w:eastAsia="Times New Roman" w:hAnsi="GHEA Grapalat" w:cs="Times New Roman"/>
                <w:color w:val="000000"/>
                <w:sz w:val="18"/>
                <w:szCs w:val="18"/>
                <w:lang w:val="hy-AM"/>
              </w:rPr>
            </w:pPr>
            <w:r w:rsidRPr="000F72DC">
              <w:rPr>
                <w:rFonts w:ascii="GHEA Grapalat" w:eastAsia="Times New Roman" w:hAnsi="GHEA Grapalat" w:cs="Times New Roman"/>
                <w:color w:val="000000"/>
                <w:sz w:val="18"/>
                <w:szCs w:val="18"/>
                <w:lang w:val="hy-AM"/>
              </w:rPr>
              <w:t>Առկա չէ, կամ կա մասնակի հիշատակում մեկ հանքավայրում (Սոթք), փոքր</w:t>
            </w:r>
            <w:r w:rsidR="00F669C8" w:rsidRPr="000F72DC">
              <w:rPr>
                <w:rFonts w:ascii="GHEA Grapalat" w:eastAsia="Times New Roman" w:hAnsi="GHEA Grapalat" w:cs="Times New Roman"/>
                <w:color w:val="000000"/>
                <w:sz w:val="18"/>
                <w:szCs w:val="18"/>
                <w:lang w:val="hy-AM"/>
              </w:rPr>
              <w:t>աթիվ</w:t>
            </w:r>
            <w:r w:rsidRPr="000F72DC">
              <w:rPr>
                <w:rFonts w:ascii="GHEA Grapalat" w:eastAsia="Times New Roman" w:hAnsi="GHEA Grapalat" w:cs="Times New Roman"/>
                <w:color w:val="000000"/>
                <w:sz w:val="18"/>
                <w:szCs w:val="18"/>
                <w:lang w:val="hy-AM"/>
              </w:rPr>
              <w:t xml:space="preserve"> ապօրինի հանքահանությամբ զբաղվող խմբերի տեսքով։</w:t>
            </w:r>
          </w:p>
        </w:tc>
        <w:tc>
          <w:tcPr>
            <w:tcW w:w="3325" w:type="dxa"/>
          </w:tcPr>
          <w:p w14:paraId="29894FD4" w14:textId="77777777" w:rsidR="00BF59CD" w:rsidRPr="000F72DC" w:rsidRDefault="00BF59CD" w:rsidP="006101B3">
            <w:pPr>
              <w:spacing w:after="120" w:line="276" w:lineRule="auto"/>
              <w:cnfStyle w:val="000000000000" w:firstRow="0" w:lastRow="0" w:firstColumn="0" w:lastColumn="0" w:oddVBand="0" w:evenVBand="0" w:oddHBand="0" w:evenHBand="0" w:firstRowFirstColumn="0" w:firstRowLastColumn="0" w:lastRowFirstColumn="0" w:lastRowLastColumn="0"/>
              <w:rPr>
                <w:rFonts w:ascii="GHEA Grapalat" w:eastAsia="Times New Roman" w:hAnsi="GHEA Grapalat" w:cs="Times New Roman"/>
                <w:color w:val="000000"/>
                <w:sz w:val="18"/>
                <w:szCs w:val="18"/>
                <w:lang w:val="hy-AM"/>
              </w:rPr>
            </w:pPr>
            <w:r w:rsidRPr="000F72DC">
              <w:rPr>
                <w:rFonts w:ascii="GHEA Grapalat" w:eastAsia="Times New Roman" w:hAnsi="GHEA Grapalat" w:cs="Times New Roman"/>
                <w:color w:val="000000"/>
                <w:sz w:val="18"/>
                <w:szCs w:val="18"/>
                <w:lang w:val="hy-AM"/>
              </w:rPr>
              <w:t>Մասնակի անդրադարձ</w:t>
            </w:r>
          </w:p>
        </w:tc>
      </w:tr>
      <w:tr w:rsidR="00BF59CD" w:rsidRPr="000F72DC" w14:paraId="254E6762" w14:textId="77777777" w:rsidTr="000F72DC">
        <w:tc>
          <w:tcPr>
            <w:cnfStyle w:val="001000000000" w:firstRow="0" w:lastRow="0" w:firstColumn="1" w:lastColumn="0" w:oddVBand="0" w:evenVBand="0" w:oddHBand="0" w:evenHBand="0" w:firstRowFirstColumn="0" w:firstRowLastColumn="0" w:lastRowFirstColumn="0" w:lastRowLastColumn="0"/>
            <w:tcW w:w="2515" w:type="dxa"/>
          </w:tcPr>
          <w:p w14:paraId="04D6E8CE" w14:textId="77777777" w:rsidR="00BF59CD" w:rsidRPr="000F72DC" w:rsidRDefault="00BF59CD" w:rsidP="006101B3">
            <w:pPr>
              <w:spacing w:after="120" w:line="276" w:lineRule="auto"/>
              <w:rPr>
                <w:rFonts w:ascii="GHEA Grapalat" w:eastAsia="Times New Roman" w:hAnsi="GHEA Grapalat" w:cs="Times New Roman"/>
                <w:b w:val="0"/>
                <w:bCs w:val="0"/>
                <w:color w:val="000000"/>
                <w:sz w:val="18"/>
                <w:szCs w:val="18"/>
                <w:lang w:val="hy-AM"/>
              </w:rPr>
            </w:pPr>
            <w:r w:rsidRPr="000F72DC">
              <w:rPr>
                <w:rFonts w:ascii="GHEA Grapalat" w:eastAsia="Times New Roman" w:hAnsi="GHEA Grapalat" w:cs="Times New Roman"/>
                <w:color w:val="000000"/>
                <w:sz w:val="18"/>
                <w:szCs w:val="18"/>
                <w:lang w:val="hy-AM"/>
              </w:rPr>
              <w:t>Բնիկ բնակչություն</w:t>
            </w:r>
          </w:p>
        </w:tc>
        <w:tc>
          <w:tcPr>
            <w:tcW w:w="3510" w:type="dxa"/>
          </w:tcPr>
          <w:p w14:paraId="43ADE999" w14:textId="77777777" w:rsidR="00BF59CD" w:rsidRPr="000F72DC" w:rsidRDefault="00BF59CD" w:rsidP="006101B3">
            <w:pPr>
              <w:spacing w:after="120" w:line="276" w:lineRule="auto"/>
              <w:cnfStyle w:val="000000000000" w:firstRow="0" w:lastRow="0" w:firstColumn="0" w:lastColumn="0" w:oddVBand="0" w:evenVBand="0" w:oddHBand="0" w:evenHBand="0" w:firstRowFirstColumn="0" w:firstRowLastColumn="0" w:lastRowFirstColumn="0" w:lastRowLastColumn="0"/>
              <w:rPr>
                <w:rFonts w:ascii="GHEA Grapalat" w:eastAsia="Times New Roman" w:hAnsi="GHEA Grapalat" w:cs="Times New Roman"/>
                <w:color w:val="000000"/>
                <w:sz w:val="18"/>
                <w:szCs w:val="18"/>
                <w:lang w:val="hy-AM"/>
              </w:rPr>
            </w:pPr>
            <w:r w:rsidRPr="000F72DC">
              <w:rPr>
                <w:rFonts w:ascii="GHEA Grapalat" w:eastAsia="Times New Roman" w:hAnsi="GHEA Grapalat" w:cs="Times New Roman"/>
                <w:color w:val="000000"/>
                <w:sz w:val="18"/>
                <w:szCs w:val="18"/>
                <w:lang w:val="hy-AM"/>
              </w:rPr>
              <w:t>Առկա չէ</w:t>
            </w:r>
          </w:p>
        </w:tc>
        <w:tc>
          <w:tcPr>
            <w:tcW w:w="3325" w:type="dxa"/>
          </w:tcPr>
          <w:p w14:paraId="01E7665B" w14:textId="77777777" w:rsidR="00BF59CD" w:rsidRPr="000F72DC" w:rsidRDefault="00BF59CD" w:rsidP="006101B3">
            <w:pPr>
              <w:spacing w:after="120" w:line="276" w:lineRule="auto"/>
              <w:cnfStyle w:val="000000000000" w:firstRow="0" w:lastRow="0" w:firstColumn="0" w:lastColumn="0" w:oddVBand="0" w:evenVBand="0" w:oddHBand="0" w:evenHBand="0" w:firstRowFirstColumn="0" w:firstRowLastColumn="0" w:lastRowFirstColumn="0" w:lastRowLastColumn="0"/>
              <w:rPr>
                <w:rFonts w:ascii="GHEA Grapalat" w:eastAsia="Times New Roman" w:hAnsi="GHEA Grapalat" w:cs="Times New Roman"/>
                <w:color w:val="000000"/>
                <w:sz w:val="18"/>
                <w:szCs w:val="18"/>
                <w:lang w:val="hy-AM"/>
              </w:rPr>
            </w:pPr>
            <w:r w:rsidRPr="000F72DC">
              <w:rPr>
                <w:rFonts w:ascii="GHEA Grapalat" w:eastAsia="Times New Roman" w:hAnsi="GHEA Grapalat" w:cs="Times New Roman"/>
                <w:color w:val="000000"/>
                <w:sz w:val="18"/>
                <w:szCs w:val="18"/>
                <w:lang w:val="hy-AM"/>
              </w:rPr>
              <w:t>Անդրադարձ չի լինի</w:t>
            </w:r>
          </w:p>
        </w:tc>
      </w:tr>
      <w:tr w:rsidR="00BF59CD" w:rsidRPr="000F72DC" w14:paraId="07B87601" w14:textId="77777777" w:rsidTr="000F72DC">
        <w:tc>
          <w:tcPr>
            <w:cnfStyle w:val="001000000000" w:firstRow="0" w:lastRow="0" w:firstColumn="1" w:lastColumn="0" w:oddVBand="0" w:evenVBand="0" w:oddHBand="0" w:evenHBand="0" w:firstRowFirstColumn="0" w:firstRowLastColumn="0" w:lastRowFirstColumn="0" w:lastRowLastColumn="0"/>
            <w:tcW w:w="2515" w:type="dxa"/>
          </w:tcPr>
          <w:p w14:paraId="4BE0E887" w14:textId="77777777" w:rsidR="00BF59CD" w:rsidRPr="000F72DC" w:rsidRDefault="00BF59CD" w:rsidP="006101B3">
            <w:pPr>
              <w:spacing w:after="120" w:line="276" w:lineRule="auto"/>
              <w:rPr>
                <w:rFonts w:ascii="GHEA Grapalat" w:eastAsia="Times New Roman" w:hAnsi="GHEA Grapalat" w:cs="Times New Roman"/>
                <w:b w:val="0"/>
                <w:bCs w:val="0"/>
                <w:color w:val="000000"/>
                <w:sz w:val="18"/>
                <w:szCs w:val="18"/>
                <w:lang w:val="hy-AM"/>
              </w:rPr>
            </w:pPr>
            <w:r w:rsidRPr="000F72DC">
              <w:rPr>
                <w:rFonts w:ascii="GHEA Grapalat" w:eastAsia="Times New Roman" w:hAnsi="GHEA Grapalat" w:cs="Times New Roman"/>
                <w:color w:val="000000"/>
                <w:sz w:val="18"/>
                <w:szCs w:val="18"/>
                <w:lang w:val="hy-AM"/>
              </w:rPr>
              <w:t>Կանայք</w:t>
            </w:r>
          </w:p>
        </w:tc>
        <w:tc>
          <w:tcPr>
            <w:tcW w:w="3510" w:type="dxa"/>
          </w:tcPr>
          <w:p w14:paraId="0E45704B" w14:textId="77777777" w:rsidR="00BF59CD" w:rsidRPr="000F72DC" w:rsidRDefault="00BF59CD" w:rsidP="006101B3">
            <w:pPr>
              <w:spacing w:after="120" w:line="276" w:lineRule="auto"/>
              <w:cnfStyle w:val="000000000000" w:firstRow="0" w:lastRow="0" w:firstColumn="0" w:lastColumn="0" w:oddVBand="0" w:evenVBand="0" w:oddHBand="0" w:evenHBand="0" w:firstRowFirstColumn="0" w:firstRowLastColumn="0" w:lastRowFirstColumn="0" w:lastRowLastColumn="0"/>
              <w:rPr>
                <w:rFonts w:ascii="GHEA Grapalat" w:eastAsia="Times New Roman" w:hAnsi="GHEA Grapalat" w:cs="Times New Roman"/>
                <w:color w:val="000000"/>
                <w:sz w:val="18"/>
                <w:szCs w:val="18"/>
                <w:lang w:val="hy-AM"/>
              </w:rPr>
            </w:pPr>
            <w:r w:rsidRPr="000F72DC">
              <w:rPr>
                <w:rFonts w:ascii="GHEA Grapalat" w:eastAsia="Times New Roman" w:hAnsi="GHEA Grapalat" w:cs="Times New Roman"/>
                <w:color w:val="000000"/>
                <w:sz w:val="18"/>
                <w:szCs w:val="18"/>
                <w:lang w:val="hy-AM"/>
              </w:rPr>
              <w:t>Առկա է</w:t>
            </w:r>
          </w:p>
        </w:tc>
        <w:tc>
          <w:tcPr>
            <w:tcW w:w="3325" w:type="dxa"/>
          </w:tcPr>
          <w:p w14:paraId="18F19A48" w14:textId="77777777" w:rsidR="00BF59CD" w:rsidRPr="000F72DC" w:rsidRDefault="00BF59CD" w:rsidP="006101B3">
            <w:pPr>
              <w:spacing w:after="120" w:line="276" w:lineRule="auto"/>
              <w:cnfStyle w:val="000000000000" w:firstRow="0" w:lastRow="0" w:firstColumn="0" w:lastColumn="0" w:oddVBand="0" w:evenVBand="0" w:oddHBand="0" w:evenHBand="0" w:firstRowFirstColumn="0" w:firstRowLastColumn="0" w:lastRowFirstColumn="0" w:lastRowLastColumn="0"/>
              <w:rPr>
                <w:rFonts w:ascii="GHEA Grapalat" w:eastAsia="Times New Roman" w:hAnsi="GHEA Grapalat" w:cs="Times New Roman"/>
                <w:color w:val="000000"/>
                <w:sz w:val="18"/>
                <w:szCs w:val="18"/>
                <w:lang w:val="hy-AM"/>
              </w:rPr>
            </w:pPr>
            <w:r w:rsidRPr="000F72DC">
              <w:rPr>
                <w:rFonts w:ascii="GHEA Grapalat" w:eastAsia="Times New Roman" w:hAnsi="GHEA Grapalat" w:cs="Times New Roman"/>
                <w:color w:val="000000"/>
                <w:sz w:val="18"/>
                <w:szCs w:val="18"/>
                <w:lang w:val="hy-AM"/>
              </w:rPr>
              <w:t>Լիարժեք անդրադարձ</w:t>
            </w:r>
          </w:p>
        </w:tc>
      </w:tr>
      <w:tr w:rsidR="00BF59CD" w:rsidRPr="000F72DC" w14:paraId="4B792252" w14:textId="77777777" w:rsidTr="000F72DC">
        <w:tc>
          <w:tcPr>
            <w:cnfStyle w:val="001000000000" w:firstRow="0" w:lastRow="0" w:firstColumn="1" w:lastColumn="0" w:oddVBand="0" w:evenVBand="0" w:oddHBand="0" w:evenHBand="0" w:firstRowFirstColumn="0" w:firstRowLastColumn="0" w:lastRowFirstColumn="0" w:lastRowLastColumn="0"/>
            <w:tcW w:w="2515" w:type="dxa"/>
          </w:tcPr>
          <w:p w14:paraId="4A93C088" w14:textId="77777777" w:rsidR="00BF59CD" w:rsidRPr="000F72DC" w:rsidRDefault="00BF59CD" w:rsidP="006101B3">
            <w:pPr>
              <w:spacing w:after="120" w:line="276" w:lineRule="auto"/>
              <w:rPr>
                <w:rFonts w:ascii="GHEA Grapalat" w:eastAsia="Times New Roman" w:hAnsi="GHEA Grapalat" w:cs="Times New Roman"/>
                <w:b w:val="0"/>
                <w:bCs w:val="0"/>
                <w:color w:val="000000"/>
                <w:sz w:val="18"/>
                <w:szCs w:val="18"/>
                <w:lang w:val="hy-AM"/>
              </w:rPr>
            </w:pPr>
            <w:r w:rsidRPr="000F72DC">
              <w:rPr>
                <w:rFonts w:ascii="GHEA Grapalat" w:eastAsia="Times New Roman" w:hAnsi="GHEA Grapalat" w:cs="Times New Roman"/>
                <w:color w:val="000000"/>
                <w:sz w:val="18"/>
                <w:szCs w:val="18"/>
                <w:lang w:val="hy-AM"/>
              </w:rPr>
              <w:t>Երեխաներ</w:t>
            </w:r>
          </w:p>
        </w:tc>
        <w:tc>
          <w:tcPr>
            <w:tcW w:w="3510" w:type="dxa"/>
          </w:tcPr>
          <w:p w14:paraId="214DF5C7" w14:textId="77777777" w:rsidR="00BF59CD" w:rsidRPr="000F72DC" w:rsidRDefault="00BF59CD" w:rsidP="006101B3">
            <w:pPr>
              <w:spacing w:after="120" w:line="276" w:lineRule="auto"/>
              <w:cnfStyle w:val="000000000000" w:firstRow="0" w:lastRow="0" w:firstColumn="0" w:lastColumn="0" w:oddVBand="0" w:evenVBand="0" w:oddHBand="0" w:evenHBand="0" w:firstRowFirstColumn="0" w:firstRowLastColumn="0" w:lastRowFirstColumn="0" w:lastRowLastColumn="0"/>
              <w:rPr>
                <w:rFonts w:ascii="GHEA Grapalat" w:eastAsia="Times New Roman" w:hAnsi="GHEA Grapalat" w:cs="Times New Roman"/>
                <w:color w:val="000000"/>
                <w:sz w:val="18"/>
                <w:szCs w:val="18"/>
                <w:lang w:val="hy-AM"/>
              </w:rPr>
            </w:pPr>
            <w:r w:rsidRPr="000F72DC">
              <w:rPr>
                <w:rFonts w:ascii="GHEA Grapalat" w:eastAsia="Times New Roman" w:hAnsi="GHEA Grapalat" w:cs="Times New Roman"/>
                <w:color w:val="000000"/>
                <w:sz w:val="18"/>
                <w:szCs w:val="18"/>
                <w:lang w:val="hy-AM"/>
              </w:rPr>
              <w:t>Առկա է՝ մասնակի</w:t>
            </w:r>
          </w:p>
        </w:tc>
        <w:tc>
          <w:tcPr>
            <w:tcW w:w="3325" w:type="dxa"/>
          </w:tcPr>
          <w:p w14:paraId="46DA9B00" w14:textId="77777777" w:rsidR="00BF59CD" w:rsidRPr="000F72DC" w:rsidRDefault="00BF59CD" w:rsidP="006101B3">
            <w:pPr>
              <w:spacing w:after="120" w:line="276" w:lineRule="auto"/>
              <w:cnfStyle w:val="000000000000" w:firstRow="0" w:lastRow="0" w:firstColumn="0" w:lastColumn="0" w:oddVBand="0" w:evenVBand="0" w:oddHBand="0" w:evenHBand="0" w:firstRowFirstColumn="0" w:firstRowLastColumn="0" w:lastRowFirstColumn="0" w:lastRowLastColumn="0"/>
              <w:rPr>
                <w:rFonts w:ascii="GHEA Grapalat" w:eastAsia="Times New Roman" w:hAnsi="GHEA Grapalat" w:cs="Times New Roman"/>
                <w:color w:val="000000"/>
                <w:sz w:val="18"/>
                <w:szCs w:val="18"/>
                <w:lang w:val="hy-AM"/>
              </w:rPr>
            </w:pPr>
            <w:r w:rsidRPr="000F72DC">
              <w:rPr>
                <w:rFonts w:ascii="GHEA Grapalat" w:eastAsia="Times New Roman" w:hAnsi="GHEA Grapalat" w:cs="Times New Roman"/>
                <w:color w:val="000000"/>
                <w:sz w:val="18"/>
                <w:szCs w:val="18"/>
                <w:lang w:val="hy-AM"/>
              </w:rPr>
              <w:t>Մասնակի անդրադարձ</w:t>
            </w:r>
          </w:p>
        </w:tc>
      </w:tr>
      <w:tr w:rsidR="00BF59CD" w:rsidRPr="000F72DC" w14:paraId="6B640196" w14:textId="77777777" w:rsidTr="000F72DC">
        <w:tc>
          <w:tcPr>
            <w:cnfStyle w:val="001000000000" w:firstRow="0" w:lastRow="0" w:firstColumn="1" w:lastColumn="0" w:oddVBand="0" w:evenVBand="0" w:oddHBand="0" w:evenHBand="0" w:firstRowFirstColumn="0" w:firstRowLastColumn="0" w:lastRowFirstColumn="0" w:lastRowLastColumn="0"/>
            <w:tcW w:w="2515" w:type="dxa"/>
          </w:tcPr>
          <w:p w14:paraId="01267D08" w14:textId="77777777" w:rsidR="00BF59CD" w:rsidRPr="000F72DC" w:rsidRDefault="00BF59CD" w:rsidP="006101B3">
            <w:pPr>
              <w:spacing w:after="120" w:line="276" w:lineRule="auto"/>
              <w:rPr>
                <w:rFonts w:ascii="GHEA Grapalat" w:eastAsia="Times New Roman" w:hAnsi="GHEA Grapalat" w:cs="Times New Roman"/>
                <w:b w:val="0"/>
                <w:bCs w:val="0"/>
                <w:color w:val="000000"/>
                <w:sz w:val="18"/>
                <w:szCs w:val="18"/>
                <w:lang w:val="hy-AM"/>
              </w:rPr>
            </w:pPr>
            <w:r w:rsidRPr="000F72DC">
              <w:rPr>
                <w:rFonts w:ascii="GHEA Grapalat" w:eastAsia="Times New Roman" w:hAnsi="GHEA Grapalat" w:cs="Times New Roman"/>
                <w:color w:val="000000"/>
                <w:sz w:val="18"/>
                <w:szCs w:val="18"/>
                <w:lang w:val="hy-AM"/>
              </w:rPr>
              <w:t>Էթնիկ փոքրամասնություններ</w:t>
            </w:r>
          </w:p>
        </w:tc>
        <w:tc>
          <w:tcPr>
            <w:tcW w:w="3510" w:type="dxa"/>
          </w:tcPr>
          <w:p w14:paraId="3C975C32" w14:textId="77777777" w:rsidR="00BF59CD" w:rsidRPr="000F72DC" w:rsidRDefault="00BF59CD" w:rsidP="006101B3">
            <w:pPr>
              <w:spacing w:after="120" w:line="276" w:lineRule="auto"/>
              <w:cnfStyle w:val="000000000000" w:firstRow="0" w:lastRow="0" w:firstColumn="0" w:lastColumn="0" w:oddVBand="0" w:evenVBand="0" w:oddHBand="0" w:evenHBand="0" w:firstRowFirstColumn="0" w:firstRowLastColumn="0" w:lastRowFirstColumn="0" w:lastRowLastColumn="0"/>
              <w:rPr>
                <w:rFonts w:ascii="GHEA Grapalat" w:eastAsia="Times New Roman" w:hAnsi="GHEA Grapalat" w:cs="Times New Roman"/>
                <w:color w:val="000000"/>
                <w:sz w:val="18"/>
                <w:szCs w:val="18"/>
                <w:lang w:val="hy-AM"/>
              </w:rPr>
            </w:pPr>
            <w:r w:rsidRPr="000F72DC">
              <w:rPr>
                <w:rFonts w:ascii="GHEA Grapalat" w:eastAsia="Times New Roman" w:hAnsi="GHEA Grapalat" w:cs="Times New Roman"/>
                <w:color w:val="000000"/>
                <w:sz w:val="18"/>
                <w:szCs w:val="18"/>
                <w:lang w:val="hy-AM"/>
              </w:rPr>
              <w:t>Առկա է՝ մասնակի</w:t>
            </w:r>
          </w:p>
        </w:tc>
        <w:tc>
          <w:tcPr>
            <w:tcW w:w="3325" w:type="dxa"/>
          </w:tcPr>
          <w:p w14:paraId="15B8BE2A" w14:textId="77777777" w:rsidR="00BF59CD" w:rsidRPr="000F72DC" w:rsidRDefault="00BF59CD" w:rsidP="006101B3">
            <w:pPr>
              <w:spacing w:after="120" w:line="276" w:lineRule="auto"/>
              <w:cnfStyle w:val="000000000000" w:firstRow="0" w:lastRow="0" w:firstColumn="0" w:lastColumn="0" w:oddVBand="0" w:evenVBand="0" w:oddHBand="0" w:evenHBand="0" w:firstRowFirstColumn="0" w:firstRowLastColumn="0" w:lastRowFirstColumn="0" w:lastRowLastColumn="0"/>
              <w:rPr>
                <w:rFonts w:ascii="GHEA Grapalat" w:eastAsia="Times New Roman" w:hAnsi="GHEA Grapalat" w:cs="Times New Roman"/>
                <w:color w:val="000000"/>
                <w:sz w:val="18"/>
                <w:szCs w:val="18"/>
                <w:lang w:val="hy-AM"/>
              </w:rPr>
            </w:pPr>
            <w:r w:rsidRPr="000F72DC">
              <w:rPr>
                <w:rFonts w:ascii="GHEA Grapalat" w:eastAsia="Times New Roman" w:hAnsi="GHEA Grapalat" w:cs="Times New Roman"/>
                <w:color w:val="000000"/>
                <w:sz w:val="18"/>
                <w:szCs w:val="18"/>
                <w:lang w:val="hy-AM"/>
              </w:rPr>
              <w:t>Մասնակի անդրադարձ</w:t>
            </w:r>
          </w:p>
        </w:tc>
      </w:tr>
    </w:tbl>
    <w:p w14:paraId="769DB766" w14:textId="77777777" w:rsidR="00BF59CD" w:rsidRPr="00895882" w:rsidRDefault="00BF59CD" w:rsidP="00145937">
      <w:pPr>
        <w:pStyle w:val="Heading2"/>
        <w:spacing w:after="120" w:line="276" w:lineRule="auto"/>
        <w:rPr>
          <w:rFonts w:ascii="GHEA Grapalat" w:eastAsia="Times New Roman" w:hAnsi="GHEA Grapalat"/>
          <w:sz w:val="20"/>
          <w:szCs w:val="20"/>
          <w:lang w:val="hy-AM"/>
        </w:rPr>
      </w:pPr>
      <w:bookmarkStart w:id="2" w:name="_Toc90849954"/>
      <w:bookmarkStart w:id="3" w:name="_Toc92835519"/>
      <w:r w:rsidRPr="00895882">
        <w:rPr>
          <w:rFonts w:ascii="GHEA Grapalat" w:eastAsia="Times New Roman" w:hAnsi="GHEA Grapalat" w:cs="Sylfaen"/>
          <w:sz w:val="20"/>
          <w:szCs w:val="20"/>
          <w:lang w:val="hy-AM"/>
        </w:rPr>
        <w:lastRenderedPageBreak/>
        <w:t>Խոցելի</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խմբերը՝</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ըստ</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ենթախմբերի</w:t>
      </w:r>
      <w:bookmarkEnd w:id="2"/>
      <w:r w:rsidRPr="00895882">
        <w:rPr>
          <w:rFonts w:ascii="GHEA Grapalat" w:eastAsia="Times New Roman" w:hAnsi="GHEA Grapalat"/>
          <w:sz w:val="20"/>
          <w:szCs w:val="20"/>
          <w:lang w:val="hy-AM"/>
        </w:rPr>
        <w:t>. Ներկա իրավիճակը Հայաստանում</w:t>
      </w:r>
      <w:bookmarkEnd w:id="3"/>
      <w:r w:rsidRPr="00895882">
        <w:rPr>
          <w:rFonts w:ascii="GHEA Grapalat" w:eastAsia="Times New Roman" w:hAnsi="GHEA Grapalat"/>
          <w:sz w:val="20"/>
          <w:szCs w:val="20"/>
          <w:lang w:val="hy-AM"/>
        </w:rPr>
        <w:t xml:space="preserve"> </w:t>
      </w:r>
    </w:p>
    <w:p w14:paraId="1B91B114" w14:textId="77777777" w:rsidR="00BF59CD" w:rsidRPr="00895882" w:rsidRDefault="00BF59CD" w:rsidP="006101B3">
      <w:pPr>
        <w:pStyle w:val="Heading3"/>
        <w:spacing w:after="120" w:line="276" w:lineRule="auto"/>
        <w:rPr>
          <w:rFonts w:ascii="GHEA Grapalat" w:eastAsia="Times New Roman" w:hAnsi="GHEA Grapalat"/>
          <w:sz w:val="20"/>
          <w:szCs w:val="20"/>
          <w:lang w:val="hy-AM"/>
        </w:rPr>
      </w:pPr>
      <w:bookmarkStart w:id="4" w:name="_Toc90849955"/>
      <w:bookmarkStart w:id="5" w:name="_Toc92835520"/>
      <w:r w:rsidRPr="00895882">
        <w:rPr>
          <w:rFonts w:ascii="GHEA Grapalat" w:eastAsia="Times New Roman" w:hAnsi="GHEA Grapalat" w:cs="Sylfaen"/>
          <w:sz w:val="20"/>
          <w:szCs w:val="20"/>
          <w:lang w:val="hy-AM"/>
        </w:rPr>
        <w:t>Էթնիկ</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փոքրամասնություններ</w:t>
      </w:r>
      <w:bookmarkEnd w:id="4"/>
      <w:bookmarkEnd w:id="5"/>
    </w:p>
    <w:p w14:paraId="3F430AD5" w14:textId="77777777"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Հայաստանը մոնոէթնիկ երկիր է։ Էթնիկ փոքրամասնությունները Հայաստանում կազմում են բնակչության բավական փոքր՝ մոտ 2-3 տոկոսը</w:t>
      </w:r>
      <w:r w:rsidRPr="00895882">
        <w:rPr>
          <w:rStyle w:val="FootnoteReference"/>
          <w:rFonts w:ascii="GHEA Grapalat" w:eastAsia="Times New Roman" w:hAnsi="GHEA Grapalat" w:cs="Times New Roman"/>
          <w:color w:val="000000"/>
          <w:sz w:val="20"/>
          <w:szCs w:val="20"/>
          <w:lang w:val="hy-AM"/>
        </w:rPr>
        <w:footnoteReference w:id="4"/>
      </w:r>
      <w:r w:rsidRPr="00895882">
        <w:rPr>
          <w:rFonts w:ascii="GHEA Grapalat" w:eastAsia="Times New Roman" w:hAnsi="GHEA Grapalat" w:cs="Times New Roman"/>
          <w:color w:val="000000"/>
          <w:sz w:val="20"/>
          <w:szCs w:val="20"/>
          <w:lang w:val="hy-AM"/>
        </w:rPr>
        <w:t xml:space="preserve">։ </w:t>
      </w:r>
    </w:p>
    <w:p w14:paraId="0A035A8F" w14:textId="77777777"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Կառավարությունը միջազգային պարտավորություններին համաձայն հրապարակում է ազգային փոքրամասնությունների վերաբերյալ զեկույցներ։ Այսպես, զեկույցներում ընդգծվում է հայաստանյան օրենսդրական դաշտում աշխատանքի հավասար պայմանների ապահովումը</w:t>
      </w:r>
      <w:r w:rsidRPr="00C26D82">
        <w:rPr>
          <w:rFonts w:ascii="GHEA Grapalat" w:hAnsi="GHEA Grapalat"/>
          <w:sz w:val="20"/>
          <w:szCs w:val="20"/>
          <w:vertAlign w:val="superscript"/>
          <w:lang w:val="hy-AM"/>
        </w:rPr>
        <w:footnoteReference w:id="5"/>
      </w:r>
      <w:r w:rsidRPr="00895882">
        <w:rPr>
          <w:rFonts w:ascii="GHEA Grapalat" w:eastAsia="Times New Roman" w:hAnsi="GHEA Grapalat" w:cs="Times New Roman"/>
          <w:color w:val="000000"/>
          <w:sz w:val="20"/>
          <w:szCs w:val="20"/>
          <w:lang w:val="hy-AM"/>
        </w:rPr>
        <w:t xml:space="preserve">։ </w:t>
      </w:r>
    </w:p>
    <w:p w14:paraId="3DB5D6DF" w14:textId="6A46DEB2"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Տարբեր միջազգային զեկույցների համաձայն, թե</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հանրության մեջ կան փոքրամասնությունների հանդեպ սոցիալական անհանդուրժողականության դրս</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որումներ, Հայաստանում էթնիկ փոքրամասնությունների աշխատանքային իրավունքների հարցում խտրականության հատուկ դեպքեր զեկույցներում արտացոլված չեն։ Որոշ դեպքերում, խոսվում է այն մասին, որ գործատուները գերադասում են աշխատանք տրամադրել որոշ էթնիկ կամ կրոնական փոքրամասնություններին, ովքեր, ըստ տարածված կարծրատիպերի, առավել ազնիվ են</w:t>
      </w:r>
      <w:r w:rsidR="006504BA" w:rsidRPr="006504BA">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օրինակ</w:t>
      </w:r>
      <w:r w:rsidR="00786F64">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ֆինանսների հետ աշխատանքում</w:t>
      </w:r>
      <w:r w:rsidRPr="00C26D82">
        <w:rPr>
          <w:rFonts w:ascii="GHEA Grapalat" w:hAnsi="GHEA Grapalat"/>
          <w:sz w:val="20"/>
          <w:szCs w:val="20"/>
          <w:vertAlign w:val="superscript"/>
          <w:lang w:val="hy-AM"/>
        </w:rPr>
        <w:footnoteReference w:id="6"/>
      </w:r>
      <w:r w:rsidRPr="00895882">
        <w:rPr>
          <w:rFonts w:ascii="GHEA Grapalat" w:eastAsia="Times New Roman" w:hAnsi="GHEA Grapalat" w:cs="Times New Roman"/>
          <w:color w:val="000000"/>
          <w:sz w:val="20"/>
          <w:szCs w:val="20"/>
          <w:lang w:val="hy-AM"/>
        </w:rPr>
        <w:t>։ Աշխատանքի տեղավորման հետ կապված խնդիրները զեկույցներում համընկնում են նա</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ազգային մեծամասնության խնդիրների՝ աշխատատեղերի պակասի, աշխատանքի փնտրտուքի համար հարկադրված արտագաղթի հիշատակումների առումով։ </w:t>
      </w:r>
    </w:p>
    <w:p w14:paraId="04010853" w14:textId="1EB10015"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Մոլոկանները, որոնք Հայաստանի առավել մեծաքանակ էթնիկ փոքրամասնության խմբերից են, ակտիվ ներգրավված են շինարարության ոլորտում։ Հետ</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աբար հանքարդյունաբերության մեջ, հատկապես շինարարության փուլում</w:t>
      </w:r>
      <w:r w:rsidR="00560042" w:rsidRPr="00C26D8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նրանց համար ներգրավման հնարավորություններ կան։ </w:t>
      </w:r>
    </w:p>
    <w:p w14:paraId="36A90D6D" w14:textId="3D9D4AA6"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Ազգային փոքրամասնությունները Հայաստանում որպես կանոն տիրապետում են հայերենին։ Հաշվի առնելով, որ լեզվական խնդիրը հանքարդյունաբերական ծրագրերում</w:t>
      </w:r>
      <w:r w:rsidR="00560042" w:rsidRPr="00C26D8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առնվազն համայնքային պարզ աշխատատեղերի դեպքու</w:t>
      </w:r>
      <w:r w:rsidR="00EC2E7C">
        <w:rPr>
          <w:rFonts w:ascii="GHEA Grapalat" w:eastAsia="Times New Roman" w:hAnsi="GHEA Grapalat" w:cs="Times New Roman"/>
          <w:color w:val="000000"/>
          <w:sz w:val="20"/>
          <w:szCs w:val="20"/>
          <w:lang w:val="hy-AM"/>
        </w:rPr>
        <w:t>մ</w:t>
      </w:r>
      <w:r w:rsidR="006504BA" w:rsidRPr="006504BA">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խոչընդոտ չի հանդիսանում, ազգային փոքրամասնությունների ներգրավման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իրավունքների պաշտպանության խնդիրը արժե դիտարկել ընդհանուր առմամբ համայնքներում կարողություների զարգացման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սոցիալական հնարավորությունների կերտման համատեքստում։ </w:t>
      </w:r>
    </w:p>
    <w:p w14:paraId="0E74EE0F" w14:textId="77777777" w:rsidR="00BF59CD" w:rsidRPr="00895882" w:rsidRDefault="00BF59CD" w:rsidP="006101B3">
      <w:pPr>
        <w:pStyle w:val="Heading3"/>
        <w:spacing w:after="120" w:line="276" w:lineRule="auto"/>
        <w:jc w:val="both"/>
        <w:rPr>
          <w:rFonts w:ascii="GHEA Grapalat" w:eastAsia="Times New Roman" w:hAnsi="GHEA Grapalat"/>
          <w:sz w:val="20"/>
          <w:szCs w:val="20"/>
          <w:lang w:val="hy-AM"/>
        </w:rPr>
      </w:pPr>
      <w:bookmarkStart w:id="6" w:name="_Toc90849956"/>
      <w:bookmarkStart w:id="7" w:name="_Toc92835521"/>
      <w:r w:rsidRPr="00895882">
        <w:rPr>
          <w:rFonts w:ascii="GHEA Grapalat" w:eastAsia="Times New Roman" w:hAnsi="GHEA Grapalat" w:cs="Sylfaen"/>
          <w:sz w:val="20"/>
          <w:szCs w:val="20"/>
          <w:lang w:val="hy-AM"/>
        </w:rPr>
        <w:t>Անհատ</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հանքափորներ</w:t>
      </w:r>
      <w:bookmarkEnd w:id="6"/>
      <w:bookmarkEnd w:id="7"/>
    </w:p>
    <w:p w14:paraId="36DD78A9" w14:textId="332268EB"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Անհատ հանքափորական պրակտիկան, դասական բնորոշմամբ, ինքնաշեն, ինքնակազմակերպված փոքր հանքերին է առնչվում, որտեղից հանքանյութի կորզումը չի պահանջում հատուկ տեխնոլոգիաների կիրառում</w:t>
      </w:r>
      <w:r w:rsidR="00786F64">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որտեղ ոչ պաշտոնապես աշխատում են անհատ հանքափորներ կամ նման կազմակերպված խմբեր</w:t>
      </w:r>
      <w:r w:rsidR="00786F64">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ինքնուրույն կորզելով մետաղը, հիմնականում՝ պաշտոնական գրանցում չունեցող հանքայնացված տեղանքներից</w:t>
      </w:r>
      <w:r w:rsidRPr="00895882">
        <w:rPr>
          <w:rStyle w:val="FootnoteReference"/>
          <w:rFonts w:ascii="GHEA Grapalat" w:eastAsia="Times New Roman" w:hAnsi="GHEA Grapalat" w:cs="Times New Roman"/>
          <w:color w:val="000000"/>
          <w:sz w:val="20"/>
          <w:szCs w:val="20"/>
          <w:lang w:val="hy-AM"/>
        </w:rPr>
        <w:footnoteReference w:id="7"/>
      </w:r>
      <w:r w:rsidRPr="00895882">
        <w:rPr>
          <w:rFonts w:ascii="GHEA Grapalat" w:eastAsia="Times New Roman" w:hAnsi="GHEA Grapalat" w:cs="Times New Roman"/>
          <w:color w:val="000000"/>
          <w:sz w:val="20"/>
          <w:szCs w:val="20"/>
          <w:lang w:val="hy-AM"/>
        </w:rPr>
        <w:t xml:space="preserve">։ Հայաստանում նման հանքեր չկան,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անհատ հանքափորների գործունեությունը հիմնականում բնորոշվում է գործող խոշոր հանքարդյունաբերական ընկերությունում հանքի տարածք ապօրինի մուտք գործող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հանքանյութի կորզմամբ զբաղվող անձանցով։ Նման դեպքերը հիշատակվում են մեկ ծրագրի՝ Սոթքի հանքի շրջանակներում։ </w:t>
      </w:r>
      <w:r w:rsidR="00560042">
        <w:rPr>
          <w:rFonts w:ascii="GHEA Grapalat" w:eastAsia="Times New Roman" w:hAnsi="GHEA Grapalat" w:cs="Times New Roman"/>
          <w:color w:val="000000"/>
          <w:sz w:val="20"/>
          <w:szCs w:val="20"/>
          <w:lang w:val="hy-AM"/>
        </w:rPr>
        <w:lastRenderedPageBreak/>
        <w:t></w:t>
      </w:r>
      <w:r w:rsidRPr="00895882">
        <w:rPr>
          <w:rFonts w:ascii="GHEA Grapalat" w:eastAsia="Times New Roman" w:hAnsi="GHEA Grapalat" w:cs="Times New Roman"/>
          <w:color w:val="000000"/>
          <w:sz w:val="20"/>
          <w:szCs w:val="20"/>
          <w:lang w:val="hy-AM"/>
        </w:rPr>
        <w:t>Գեոպրոմայնինգ</w:t>
      </w:r>
      <w:r w:rsidR="0056004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ընկերությունը նախկինում պարբերաբար ահազանգել է ապօրինի ներխուժման նման դեպքերի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գործող նման խմբերի մասին</w:t>
      </w:r>
      <w:r w:rsidRPr="00895882">
        <w:rPr>
          <w:rStyle w:val="FootnoteReference"/>
          <w:rFonts w:ascii="GHEA Grapalat" w:eastAsia="Times New Roman" w:hAnsi="GHEA Grapalat" w:cs="Times New Roman"/>
          <w:color w:val="000000"/>
          <w:sz w:val="20"/>
          <w:szCs w:val="20"/>
          <w:lang w:val="hy-AM"/>
        </w:rPr>
        <w:footnoteReference w:id="8"/>
      </w:r>
      <w:r w:rsidRPr="00895882">
        <w:rPr>
          <w:rFonts w:ascii="GHEA Grapalat" w:eastAsia="Times New Roman" w:hAnsi="GHEA Grapalat" w:cs="Times New Roman"/>
          <w:color w:val="000000"/>
          <w:sz w:val="20"/>
          <w:szCs w:val="20"/>
          <w:lang w:val="hy-AM"/>
        </w:rPr>
        <w:t>։ Պատկան մարմինների անգործության պարագայում, այս խմբերը թե</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չեն կարող դասական առումով համարվել խոցելի խմբեր՝ հանքարդյունաբերական ընկերության պատասխանատվության շրջանակներում, այդուհանդերձ, կա առողջության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անվտանգության զգալի ռիսկ։ Այս ռիսկերի կանխումը պատկան մարմինների պատասխանատվության շրջանակներում է։  </w:t>
      </w:r>
    </w:p>
    <w:p w14:paraId="696AC29C" w14:textId="529EA5A4" w:rsidR="00BF59CD" w:rsidRPr="00895882" w:rsidRDefault="00BF59CD" w:rsidP="006101B3">
      <w:pPr>
        <w:spacing w:after="120" w:line="276" w:lineRule="auto"/>
        <w:jc w:val="both"/>
        <w:rPr>
          <w:rFonts w:ascii="GHEA Grapalat" w:hAnsi="GHEA Grapalat"/>
          <w:sz w:val="20"/>
          <w:szCs w:val="20"/>
          <w:lang w:val="hy-AM"/>
        </w:rPr>
      </w:pPr>
      <w:r w:rsidRPr="00895882">
        <w:rPr>
          <w:rFonts w:ascii="GHEA Grapalat" w:eastAsia="Times New Roman" w:hAnsi="GHEA Grapalat" w:cs="Times New Roman"/>
          <w:color w:val="000000"/>
          <w:sz w:val="20"/>
          <w:szCs w:val="20"/>
          <w:lang w:val="hy-AM"/>
        </w:rPr>
        <w:t>Կառավարությունը, որպես առաջին քայլ</w:t>
      </w:r>
      <w:r w:rsidR="00560042" w:rsidRPr="00C26D8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կարող է պաշտոնապես ճանաչել խնդրի առկայությունը </w:t>
      </w:r>
      <w:r w:rsidR="00A336E0">
        <w:rPr>
          <w:rFonts w:ascii="GHEA Grapalat" w:eastAsia="Times New Roman" w:hAnsi="GHEA Grapalat" w:cs="Times New Roman"/>
          <w:color w:val="000000"/>
          <w:sz w:val="20"/>
          <w:szCs w:val="20"/>
          <w:lang w:val="hy-AM"/>
        </w:rPr>
        <w:t>և</w:t>
      </w:r>
      <w:r w:rsidR="00560042" w:rsidRPr="00C26D8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առաջնորդվելով միջազգային պրակտիկայով</w:t>
      </w:r>
      <w:r w:rsidR="00560042" w:rsidRPr="00C26D8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որոշակի քայլեր ձեռնարկել նման գործունեության մեջ ընդգրկված խմբերի հետ թիրախային աշխատանք տանելու ուղղությամբ։ Հայաստանում խնդիրը տարբերվում է դասական </w:t>
      </w:r>
      <w:r w:rsidR="0056004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անհատ հանքափորների</w:t>
      </w:r>
      <w:r w:rsidR="0056004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խնդր</w:t>
      </w:r>
      <w:r w:rsidR="00560042" w:rsidRPr="00C26D82">
        <w:rPr>
          <w:rFonts w:ascii="GHEA Grapalat" w:eastAsia="Times New Roman" w:hAnsi="GHEA Grapalat" w:cs="Times New Roman"/>
          <w:color w:val="000000"/>
          <w:sz w:val="20"/>
          <w:szCs w:val="20"/>
          <w:lang w:val="hy-AM"/>
        </w:rPr>
        <w:t>ի</w:t>
      </w:r>
      <w:r w:rsidRPr="00895882">
        <w:rPr>
          <w:rFonts w:ascii="GHEA Grapalat" w:eastAsia="Times New Roman" w:hAnsi="GHEA Grapalat" w:cs="Times New Roman"/>
          <w:color w:val="000000"/>
          <w:sz w:val="20"/>
          <w:szCs w:val="20"/>
          <w:lang w:val="hy-AM"/>
        </w:rPr>
        <w:t xml:space="preserve">ց,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սահմանափակ է, այդուհանդերձ ոլորտի զարգացման հետ</w:t>
      </w:r>
      <w:r w:rsidR="006504BA">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այն կարող է տարածվել։ Միջկառավարական ֆորումի, IGF-ի ուղեցույցը օրինակ, մատնանշում է մի քանի քայլեր, այդ թվում՝ </w:t>
      </w:r>
      <w:r w:rsidRPr="00895882">
        <w:rPr>
          <w:rStyle w:val="FootnoteReference"/>
          <w:rFonts w:ascii="GHEA Grapalat" w:hAnsi="GHEA Grapalat"/>
          <w:sz w:val="20"/>
          <w:szCs w:val="20"/>
          <w:lang w:val="hy-AM"/>
        </w:rPr>
        <w:footnoteReference w:id="9"/>
      </w:r>
    </w:p>
    <w:p w14:paraId="3FB8C4FF" w14:textId="77777777" w:rsidR="00BF59CD" w:rsidRPr="00895882" w:rsidRDefault="00BF59CD" w:rsidP="006101B3">
      <w:pPr>
        <w:pStyle w:val="ListParagraph"/>
        <w:numPr>
          <w:ilvl w:val="0"/>
          <w:numId w:val="4"/>
        </w:numPr>
        <w:spacing w:after="120" w:line="276" w:lineRule="auto"/>
        <w:ind w:right="0"/>
        <w:contextualSpacing w:val="0"/>
        <w:rPr>
          <w:rFonts w:ascii="GHEA Grapalat" w:eastAsia="Times New Roman" w:hAnsi="GHEA Grapalat"/>
          <w:color w:val="000000"/>
          <w:sz w:val="20"/>
          <w:szCs w:val="20"/>
          <w:lang w:val="hy-AM"/>
        </w:rPr>
      </w:pPr>
      <w:r w:rsidRPr="00895882">
        <w:rPr>
          <w:rFonts w:ascii="GHEA Grapalat" w:eastAsia="Times New Roman" w:hAnsi="GHEA Grapalat"/>
          <w:color w:val="000000"/>
          <w:sz w:val="20"/>
          <w:szCs w:val="20"/>
          <w:lang w:val="hy-AM"/>
        </w:rPr>
        <w:t>Խնդրով զբաղվող հատուկ հանձնաժողովի ստեղծում</w:t>
      </w:r>
      <w:r w:rsidR="00560042" w:rsidRPr="00C26D82">
        <w:rPr>
          <w:rFonts w:ascii="GHEA Grapalat" w:eastAsia="Times New Roman" w:hAnsi="GHEA Grapalat"/>
          <w:color w:val="000000"/>
          <w:sz w:val="20"/>
          <w:szCs w:val="20"/>
          <w:lang w:val="hy-AM"/>
        </w:rPr>
        <w:t>,</w:t>
      </w:r>
    </w:p>
    <w:p w14:paraId="2E6A3AD0" w14:textId="77777777" w:rsidR="00BF59CD" w:rsidRPr="00895882" w:rsidRDefault="00BF59CD" w:rsidP="006101B3">
      <w:pPr>
        <w:pStyle w:val="ListParagraph"/>
        <w:numPr>
          <w:ilvl w:val="0"/>
          <w:numId w:val="4"/>
        </w:numPr>
        <w:spacing w:after="120" w:line="276" w:lineRule="auto"/>
        <w:ind w:right="0"/>
        <w:contextualSpacing w:val="0"/>
        <w:rPr>
          <w:rFonts w:ascii="GHEA Grapalat" w:eastAsia="Times New Roman" w:hAnsi="GHEA Grapalat"/>
          <w:color w:val="000000"/>
          <w:sz w:val="20"/>
          <w:szCs w:val="20"/>
          <w:lang w:val="hy-AM"/>
        </w:rPr>
      </w:pPr>
      <w:r w:rsidRPr="00895882">
        <w:rPr>
          <w:rFonts w:ascii="GHEA Grapalat" w:eastAsia="Times New Roman" w:hAnsi="GHEA Grapalat"/>
          <w:color w:val="000000"/>
          <w:sz w:val="20"/>
          <w:szCs w:val="20"/>
          <w:lang w:val="hy-AM"/>
        </w:rPr>
        <w:t>Անհատ հանքափորների՝ որպես խմբի տարբերակում</w:t>
      </w:r>
      <w:r w:rsidR="00560042" w:rsidRPr="00C26D82">
        <w:rPr>
          <w:rFonts w:ascii="GHEA Grapalat" w:eastAsia="Times New Roman" w:hAnsi="GHEA Grapalat"/>
          <w:color w:val="000000"/>
          <w:sz w:val="20"/>
          <w:szCs w:val="20"/>
          <w:lang w:val="hy-AM"/>
        </w:rPr>
        <w:t>,</w:t>
      </w:r>
    </w:p>
    <w:p w14:paraId="3C5EFEAD" w14:textId="0D456D26" w:rsidR="00BF59CD" w:rsidRPr="00895882" w:rsidRDefault="00BF59CD" w:rsidP="006101B3">
      <w:pPr>
        <w:pStyle w:val="ListParagraph"/>
        <w:numPr>
          <w:ilvl w:val="0"/>
          <w:numId w:val="4"/>
        </w:numPr>
        <w:spacing w:after="120" w:line="276" w:lineRule="auto"/>
        <w:ind w:right="0"/>
        <w:contextualSpacing w:val="0"/>
        <w:rPr>
          <w:rFonts w:ascii="GHEA Grapalat" w:eastAsia="Times New Roman" w:hAnsi="GHEA Grapalat"/>
          <w:color w:val="000000"/>
          <w:sz w:val="20"/>
          <w:szCs w:val="20"/>
          <w:lang w:val="hy-AM"/>
        </w:rPr>
      </w:pPr>
      <w:r w:rsidRPr="00895882">
        <w:rPr>
          <w:rFonts w:ascii="GHEA Grapalat" w:eastAsia="Times New Roman" w:hAnsi="GHEA Grapalat"/>
          <w:color w:val="000000"/>
          <w:sz w:val="20"/>
          <w:szCs w:val="20"/>
          <w:lang w:val="hy-AM"/>
        </w:rPr>
        <w:t xml:space="preserve">Գործընկերների՝ այդ թվում </w:t>
      </w:r>
      <w:r w:rsidR="006504BA">
        <w:rPr>
          <w:rFonts w:ascii="GHEA Grapalat" w:eastAsia="Times New Roman" w:hAnsi="GHEA Grapalat"/>
          <w:color w:val="000000"/>
          <w:sz w:val="20"/>
          <w:szCs w:val="20"/>
          <w:lang w:val="hy-AM"/>
        </w:rPr>
        <w:t>ընդերքօգտագործողի</w:t>
      </w:r>
      <w:r w:rsidRPr="00895882">
        <w:rPr>
          <w:rFonts w:ascii="GHEA Grapalat" w:eastAsia="Times New Roman" w:hAnsi="GHEA Grapalat"/>
          <w:color w:val="000000"/>
          <w:sz w:val="20"/>
          <w:szCs w:val="20"/>
          <w:lang w:val="hy-AM"/>
        </w:rPr>
        <w:t xml:space="preserve"> </w:t>
      </w:r>
      <w:r w:rsidR="00A336E0">
        <w:rPr>
          <w:rFonts w:ascii="GHEA Grapalat" w:eastAsia="Times New Roman" w:hAnsi="GHEA Grapalat"/>
          <w:color w:val="000000"/>
          <w:sz w:val="20"/>
          <w:szCs w:val="20"/>
          <w:lang w:val="hy-AM"/>
        </w:rPr>
        <w:t>և</w:t>
      </w:r>
      <w:r w:rsidRPr="00895882">
        <w:rPr>
          <w:rFonts w:ascii="GHEA Grapalat" w:eastAsia="Times New Roman" w:hAnsi="GHEA Grapalat"/>
          <w:color w:val="000000"/>
          <w:sz w:val="20"/>
          <w:szCs w:val="20"/>
          <w:lang w:val="hy-AM"/>
        </w:rPr>
        <w:t xml:space="preserve"> անհատ հանքափորների խմբերի հետ խնդրի լուծման հարթակի ստեղծում</w:t>
      </w:r>
      <w:r w:rsidR="00560042" w:rsidRPr="00C26D82">
        <w:rPr>
          <w:rFonts w:ascii="GHEA Grapalat" w:eastAsia="Times New Roman" w:hAnsi="GHEA Grapalat"/>
          <w:color w:val="000000"/>
          <w:sz w:val="20"/>
          <w:szCs w:val="20"/>
          <w:lang w:val="hy-AM"/>
        </w:rPr>
        <w:t>,</w:t>
      </w:r>
    </w:p>
    <w:p w14:paraId="235D06C5" w14:textId="77777777" w:rsidR="00BF59CD" w:rsidRPr="00C26D82" w:rsidRDefault="00BF59CD" w:rsidP="00C26D82">
      <w:pPr>
        <w:pStyle w:val="ListParagraph"/>
        <w:numPr>
          <w:ilvl w:val="0"/>
          <w:numId w:val="4"/>
        </w:numPr>
        <w:spacing w:after="120" w:line="276" w:lineRule="auto"/>
        <w:ind w:right="0"/>
        <w:contextualSpacing w:val="0"/>
        <w:rPr>
          <w:rFonts w:ascii="GHEA Grapalat" w:eastAsia="Times New Roman" w:hAnsi="GHEA Grapalat"/>
          <w:color w:val="000000"/>
          <w:sz w:val="20"/>
          <w:szCs w:val="20"/>
          <w:lang w:val="hy-AM"/>
        </w:rPr>
      </w:pPr>
      <w:r w:rsidRPr="00895882">
        <w:rPr>
          <w:rFonts w:ascii="GHEA Grapalat" w:eastAsia="Times New Roman" w:hAnsi="GHEA Grapalat"/>
          <w:color w:val="000000"/>
          <w:sz w:val="20"/>
          <w:szCs w:val="20"/>
          <w:lang w:val="hy-AM"/>
        </w:rPr>
        <w:t>Խնդրի կառավարման ռազմավարության մշակում</w:t>
      </w:r>
      <w:r w:rsidR="00560042">
        <w:rPr>
          <w:rFonts w:ascii="GHEA Grapalat" w:eastAsia="Times New Roman" w:hAnsi="GHEA Grapalat"/>
          <w:color w:val="000000"/>
          <w:sz w:val="20"/>
          <w:szCs w:val="20"/>
        </w:rPr>
        <w:t>:</w:t>
      </w:r>
    </w:p>
    <w:p w14:paraId="42D977D4" w14:textId="77777777" w:rsidR="00BF59CD" w:rsidRPr="00895882" w:rsidRDefault="00BF59CD" w:rsidP="006101B3">
      <w:pPr>
        <w:pStyle w:val="Heading3"/>
        <w:spacing w:after="120" w:line="276" w:lineRule="auto"/>
        <w:rPr>
          <w:rFonts w:ascii="GHEA Grapalat" w:eastAsia="Times New Roman" w:hAnsi="GHEA Grapalat"/>
          <w:sz w:val="20"/>
          <w:szCs w:val="20"/>
          <w:lang w:val="hy-AM"/>
        </w:rPr>
      </w:pPr>
      <w:bookmarkStart w:id="8" w:name="_Toc90849957"/>
      <w:bookmarkStart w:id="9" w:name="_Toc92835522"/>
      <w:r w:rsidRPr="00895882">
        <w:rPr>
          <w:rFonts w:ascii="GHEA Grapalat" w:eastAsia="Times New Roman" w:hAnsi="GHEA Grapalat" w:cs="Sylfaen"/>
          <w:sz w:val="20"/>
          <w:szCs w:val="20"/>
          <w:lang w:val="hy-AM"/>
        </w:rPr>
        <w:t>Երեխաներ</w:t>
      </w:r>
      <w:bookmarkEnd w:id="8"/>
      <w:bookmarkEnd w:id="9"/>
    </w:p>
    <w:p w14:paraId="2BD6C5B3" w14:textId="48B1A32A"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Հարկ է նշել, որ հանքարդյունաբերության համատեքստում երեխաները՝ որպես խոցելի խումբ նշվում են մանկական աշխատանքի օգտագործման ենթատեքստում</w:t>
      </w:r>
      <w:r w:rsidRPr="00895882">
        <w:rPr>
          <w:rStyle w:val="FootnoteReference"/>
          <w:rFonts w:ascii="GHEA Grapalat" w:eastAsia="Times New Roman" w:hAnsi="GHEA Grapalat" w:cs="Times New Roman"/>
          <w:color w:val="000000"/>
          <w:sz w:val="20"/>
          <w:szCs w:val="20"/>
          <w:lang w:val="hy-AM"/>
        </w:rPr>
        <w:footnoteReference w:id="10"/>
      </w:r>
      <w:r w:rsidRPr="00895882">
        <w:rPr>
          <w:rFonts w:ascii="GHEA Grapalat" w:eastAsia="Times New Roman" w:hAnsi="GHEA Grapalat" w:cs="Times New Roman"/>
          <w:color w:val="000000"/>
          <w:sz w:val="20"/>
          <w:szCs w:val="20"/>
          <w:lang w:val="hy-AM"/>
        </w:rPr>
        <w:t>։ Սա, որպես կանոն, Հայաստանին բնորոշ խնդիր չէ, առնվազն՝ հանքարդյունաբերության ոլորտում։ Երեխաների իրավունքները հանքարդյունաբերության մեջ դիտարկվում են նա</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հիմնականում կանանց ներգրավման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դրանով՝ համայնքի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երեխաների սոցիալական բարեկեցությանը նպաստելու համատեքստում։ Այս առումով Հայաստանում երեխաները խոցելի են ընդհանուր՝ սոցիալ տնտեսական խոցելի իրողությունների, համայնքներում բավարար սոցիալ-տնտեսական աջակցության մեխանզիմների բացակայության համատեքստում։ Հանքարդյունաբերության ոլորտում սակայն համարվում է, որ հատկապես կանանց ներգրավումը դրական է անդրադառնում նա</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երեխաների վրա։ Օրինակ՝ կանանց աշխատատեղերով ապահովելը նա</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ուղղակիորեն նպաստում է երեխաների բարեկեցության բարձրացմանը։ Այսպես</w:t>
      </w:r>
      <w:r w:rsidR="00560042" w:rsidRPr="00C26D8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ԱՄՆ-ում ըստ հաշվարկների տղամարդիկ աշխատած 1 դոլարից 30 ցենտն են ծախսում ընտանիքի կարիքների վրա, մինչդեռ կանանց դեպքում դա՝ 80 ցենտ է</w:t>
      </w:r>
      <w:r w:rsidRPr="00C26D82">
        <w:rPr>
          <w:rFonts w:ascii="GHEA Grapalat" w:eastAsia="Times New Roman" w:hAnsi="GHEA Grapalat" w:cs="Times New Roman"/>
          <w:color w:val="000000"/>
          <w:sz w:val="20"/>
          <w:szCs w:val="20"/>
          <w:vertAlign w:val="superscript"/>
          <w:lang w:val="hy-AM"/>
        </w:rPr>
        <w:footnoteReference w:id="11"/>
      </w:r>
      <w:r w:rsidRPr="00895882">
        <w:rPr>
          <w:rFonts w:ascii="GHEA Grapalat" w:eastAsia="Times New Roman" w:hAnsi="GHEA Grapalat" w:cs="Times New Roman"/>
          <w:color w:val="000000"/>
          <w:sz w:val="20"/>
          <w:szCs w:val="20"/>
          <w:lang w:val="hy-AM"/>
        </w:rPr>
        <w:t xml:space="preserve">։ Հայաստանում ավանդաբար ընդունված է համարել, որ տղամարդիկ նույնպես ներդնում են աշխատած </w:t>
      </w:r>
      <w:r w:rsidR="00F71DD7">
        <w:rPr>
          <w:rFonts w:ascii="GHEA Grapalat" w:eastAsia="Times New Roman" w:hAnsi="GHEA Grapalat" w:cs="Times New Roman"/>
          <w:color w:val="000000"/>
          <w:sz w:val="20"/>
          <w:szCs w:val="20"/>
          <w:lang w:val="hy-AM"/>
        </w:rPr>
        <w:t xml:space="preserve">գումարի </w:t>
      </w:r>
      <w:r w:rsidRPr="00895882">
        <w:rPr>
          <w:rFonts w:ascii="GHEA Grapalat" w:eastAsia="Times New Roman" w:hAnsi="GHEA Grapalat" w:cs="Times New Roman"/>
          <w:color w:val="000000"/>
          <w:sz w:val="20"/>
          <w:szCs w:val="20"/>
          <w:lang w:val="hy-AM"/>
        </w:rPr>
        <w:t xml:space="preserve">մեծ մասը ընտանիք։ Այդուհանդերձ կանանց ներգրավումը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կանանց եկամուտների ավելացումը ուղղակիորեն նպաստում է համայնքում սոցիալական կարիքների առավել հասցեական լուծմանը, այդ թվում՝ միջոցների առավել հասցեական օգտագործմ</w:t>
      </w:r>
      <w:r w:rsidR="00694459" w:rsidRPr="00C26D82">
        <w:rPr>
          <w:rFonts w:ascii="GHEA Grapalat" w:eastAsia="Times New Roman" w:hAnsi="GHEA Grapalat" w:cs="Times New Roman"/>
          <w:color w:val="000000"/>
          <w:sz w:val="20"/>
          <w:szCs w:val="20"/>
          <w:lang w:val="hy-AM"/>
        </w:rPr>
        <w:t>ան</w:t>
      </w:r>
      <w:r w:rsidRPr="00895882">
        <w:rPr>
          <w:rFonts w:ascii="GHEA Grapalat" w:eastAsia="Times New Roman" w:hAnsi="GHEA Grapalat" w:cs="Times New Roman"/>
          <w:color w:val="000000"/>
          <w:sz w:val="20"/>
          <w:szCs w:val="20"/>
          <w:lang w:val="hy-AM"/>
        </w:rPr>
        <w:t xml:space="preserve">ը երեխաների, կրթության խնդիրների, սոցիալական ու նույնիսկ </w:t>
      </w:r>
      <w:bookmarkStart w:id="10" w:name="_GoBack"/>
      <w:bookmarkEnd w:id="10"/>
      <w:r w:rsidRPr="00895882">
        <w:rPr>
          <w:rFonts w:ascii="GHEA Grapalat" w:eastAsia="Times New Roman" w:hAnsi="GHEA Grapalat" w:cs="Times New Roman"/>
          <w:color w:val="000000"/>
          <w:sz w:val="20"/>
          <w:szCs w:val="20"/>
          <w:lang w:val="hy-AM"/>
        </w:rPr>
        <w:lastRenderedPageBreak/>
        <w:t>բնապահպանական խնդիրների առավել հասցեական կառավարմանը։ Թե</w:t>
      </w:r>
      <w:r w:rsidR="006D0D76">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միջազգային համատեքստում, թե</w:t>
      </w:r>
      <w:r w:rsidR="006D0D76">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Հայաստանում երեխաների՝ որպես խոցելի խմբի պաշտպանությունը, այլ խնդիրների՝ օրինակ մանկական աշխատուժի չարաշահման բացակայության պայ</w:t>
      </w:r>
      <w:r w:rsidR="00694459" w:rsidRPr="00C26D82">
        <w:rPr>
          <w:rFonts w:ascii="GHEA Grapalat" w:eastAsia="Times New Roman" w:hAnsi="GHEA Grapalat" w:cs="Times New Roman"/>
          <w:color w:val="000000"/>
          <w:sz w:val="20"/>
          <w:szCs w:val="20"/>
          <w:lang w:val="hy-AM"/>
        </w:rPr>
        <w:t>մ</w:t>
      </w:r>
      <w:r w:rsidRPr="00895882">
        <w:rPr>
          <w:rFonts w:ascii="GHEA Grapalat" w:eastAsia="Times New Roman" w:hAnsi="GHEA Grapalat" w:cs="Times New Roman"/>
          <w:color w:val="000000"/>
          <w:sz w:val="20"/>
          <w:szCs w:val="20"/>
          <w:lang w:val="hy-AM"/>
        </w:rPr>
        <w:t>ան</w:t>
      </w:r>
      <w:r w:rsidR="00694459" w:rsidRPr="00C26D82">
        <w:rPr>
          <w:rFonts w:ascii="GHEA Grapalat" w:eastAsia="Times New Roman" w:hAnsi="GHEA Grapalat" w:cs="Times New Roman"/>
          <w:color w:val="000000"/>
          <w:sz w:val="20"/>
          <w:szCs w:val="20"/>
          <w:lang w:val="hy-AM"/>
        </w:rPr>
        <w:t>ն</w:t>
      </w:r>
      <w:r w:rsidRPr="00895882">
        <w:rPr>
          <w:rFonts w:ascii="GHEA Grapalat" w:eastAsia="Times New Roman" w:hAnsi="GHEA Grapalat" w:cs="Times New Roman"/>
          <w:color w:val="000000"/>
          <w:sz w:val="20"/>
          <w:szCs w:val="20"/>
          <w:lang w:val="hy-AM"/>
        </w:rPr>
        <w:t xml:space="preserve">երում, մասամբ պայմանավորվում է կանանց ներգրավմամբ։ </w:t>
      </w:r>
    </w:p>
    <w:p w14:paraId="696B3B04" w14:textId="77777777" w:rsidR="00BF59CD" w:rsidRPr="00895882" w:rsidRDefault="00BF59CD" w:rsidP="006101B3">
      <w:pPr>
        <w:pStyle w:val="Heading3"/>
        <w:spacing w:after="120" w:line="276" w:lineRule="auto"/>
        <w:rPr>
          <w:rFonts w:ascii="GHEA Grapalat" w:eastAsia="Times New Roman" w:hAnsi="GHEA Grapalat"/>
          <w:sz w:val="20"/>
          <w:szCs w:val="20"/>
          <w:lang w:val="hy-AM"/>
        </w:rPr>
      </w:pPr>
      <w:bookmarkStart w:id="11" w:name="_Toc90849958"/>
      <w:bookmarkStart w:id="12" w:name="_Toc92835523"/>
      <w:r w:rsidRPr="00895882">
        <w:rPr>
          <w:rFonts w:ascii="GHEA Grapalat" w:eastAsia="Times New Roman" w:hAnsi="GHEA Grapalat" w:cs="Sylfaen"/>
          <w:sz w:val="20"/>
          <w:szCs w:val="20"/>
          <w:lang w:val="hy-AM"/>
        </w:rPr>
        <w:t>Կանայք</w:t>
      </w:r>
      <w:bookmarkEnd w:id="11"/>
      <w:bookmarkEnd w:id="12"/>
    </w:p>
    <w:p w14:paraId="51C4043C" w14:textId="6EF0E2B3"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Հատկանշական է, որ 2015 թվականին հրապարակված</w:t>
      </w:r>
      <w:r w:rsidR="00145937" w:rsidRPr="00895882">
        <w:rPr>
          <w:rFonts w:ascii="GHEA Grapalat" w:eastAsia="Times New Roman" w:hAnsi="GHEA Grapalat" w:cs="Times New Roman"/>
          <w:color w:val="000000"/>
          <w:sz w:val="20"/>
          <w:szCs w:val="20"/>
          <w:lang w:val="hy-AM"/>
        </w:rPr>
        <w:t xml:space="preserve"> «</w:t>
      </w:r>
      <w:r w:rsidRPr="00895882">
        <w:rPr>
          <w:rFonts w:ascii="GHEA Grapalat" w:eastAsia="Times New Roman" w:hAnsi="GHEA Grapalat" w:cs="Times New Roman"/>
          <w:color w:val="000000"/>
          <w:sz w:val="20"/>
          <w:szCs w:val="20"/>
          <w:lang w:val="hy-AM"/>
        </w:rPr>
        <w:t>Շահագրգիռ կողմերի վերլուծություն</w:t>
      </w:r>
      <w:r w:rsidR="00145937" w:rsidRPr="0089588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փաստաթղթում (</w:t>
      </w:r>
      <w:r w:rsidRPr="00895882">
        <w:rPr>
          <w:rFonts w:ascii="GHEA Grapalat" w:eastAsia="Times New Roman" w:hAnsi="GHEA Grapalat" w:cs="Times New Roman"/>
          <w:i/>
          <w:iCs/>
          <w:color w:val="000000"/>
          <w:sz w:val="20"/>
          <w:szCs w:val="20"/>
          <w:lang w:val="hy-AM"/>
        </w:rPr>
        <w:t>Stakeholder Analysis of the Mining Sector in Armenia, 2015</w:t>
      </w:r>
      <w:r w:rsidRPr="00895882">
        <w:rPr>
          <w:rFonts w:ascii="GHEA Grapalat" w:eastAsia="Times New Roman" w:hAnsi="GHEA Grapalat" w:cs="Times New Roman"/>
          <w:color w:val="000000"/>
          <w:sz w:val="20"/>
          <w:szCs w:val="20"/>
          <w:lang w:val="hy-AM"/>
        </w:rPr>
        <w:t>) բաց</w:t>
      </w:r>
      <w:r w:rsidR="00F660EE">
        <w:rPr>
          <w:rFonts w:ascii="GHEA Grapalat" w:eastAsia="Times New Roman" w:hAnsi="GHEA Grapalat" w:cs="Times New Roman"/>
          <w:color w:val="000000"/>
          <w:sz w:val="20"/>
          <w:szCs w:val="20"/>
          <w:lang w:val="hy-AM"/>
        </w:rPr>
        <w:t>ա</w:t>
      </w:r>
      <w:r w:rsidRPr="00895882">
        <w:rPr>
          <w:rFonts w:ascii="GHEA Grapalat" w:eastAsia="Times New Roman" w:hAnsi="GHEA Grapalat" w:cs="Times New Roman"/>
          <w:color w:val="000000"/>
          <w:sz w:val="20"/>
          <w:szCs w:val="20"/>
          <w:lang w:val="hy-AM"/>
        </w:rPr>
        <w:t>կայում է որ</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է հիշատակում կանանց մասին։ Մինչդեռ կանայք</w:t>
      </w:r>
      <w:r w:rsidR="009442F8" w:rsidRPr="00C26D8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որպես հաճախ լուսանցք մղված խոցելի խումբ</w:t>
      </w:r>
      <w:r w:rsidR="009442F8" w:rsidRPr="00C26D8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առավել հաճախ են հիշատակվում միջազգային համապատասխան զեկույցներում՝ հանքարդյունաբերության համատեքստում։ </w:t>
      </w:r>
    </w:p>
    <w:p w14:paraId="67E34E55" w14:textId="105CF914"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Հայաստանում կանանց ներգրա</w:t>
      </w:r>
      <w:r w:rsidR="009442F8" w:rsidRPr="00C26D82">
        <w:rPr>
          <w:rFonts w:ascii="GHEA Grapalat" w:eastAsia="Times New Roman" w:hAnsi="GHEA Grapalat" w:cs="Times New Roman"/>
          <w:color w:val="000000"/>
          <w:sz w:val="20"/>
          <w:szCs w:val="20"/>
          <w:lang w:val="hy-AM"/>
        </w:rPr>
        <w:t>վ</w:t>
      </w:r>
      <w:r w:rsidRPr="00895882">
        <w:rPr>
          <w:rFonts w:ascii="GHEA Grapalat" w:eastAsia="Times New Roman" w:hAnsi="GHEA Grapalat" w:cs="Times New Roman"/>
          <w:color w:val="000000"/>
          <w:sz w:val="20"/>
          <w:szCs w:val="20"/>
          <w:lang w:val="hy-AM"/>
        </w:rPr>
        <w:t xml:space="preserve">ման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հանքարդյունաբերական ծրագրերում բացասական սոցիալական ազդեցությունների մեղմման միջոցառումների բացակայության, ինչպես նա</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ոլորտում հավասար պայմանների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կամ դրա ձգտման բացակայության խնդիրը հիշատակվում է հիմնականում օտարերկրյա մասնագետների զեկույցներում։ Այսպես՝ Համաշխարհային բանկի</w:t>
      </w:r>
      <w:r w:rsidR="00145937" w:rsidRPr="00895882">
        <w:rPr>
          <w:rFonts w:ascii="GHEA Grapalat" w:eastAsia="Times New Roman" w:hAnsi="GHEA Grapalat" w:cs="Times New Roman"/>
          <w:color w:val="000000"/>
          <w:sz w:val="20"/>
          <w:szCs w:val="20"/>
          <w:lang w:val="hy-AM"/>
        </w:rPr>
        <w:t xml:space="preserve"> «</w:t>
      </w:r>
      <w:r w:rsidRPr="00895882">
        <w:rPr>
          <w:rFonts w:ascii="GHEA Grapalat" w:eastAsia="Times New Roman" w:hAnsi="GHEA Grapalat" w:cs="Times New Roman"/>
          <w:color w:val="000000"/>
          <w:sz w:val="20"/>
          <w:szCs w:val="20"/>
          <w:lang w:val="hy-AM"/>
        </w:rPr>
        <w:t>Հայաստանի հանքարդյունաբերության կայունության ռազմավարական վերլուծություն</w:t>
      </w:r>
      <w:r w:rsidR="00145937" w:rsidRPr="00895882">
        <w:rPr>
          <w:rFonts w:ascii="GHEA Grapalat" w:eastAsia="Times New Roman" w:hAnsi="GHEA Grapalat" w:cs="Times New Roman"/>
          <w:color w:val="000000"/>
          <w:sz w:val="20"/>
          <w:szCs w:val="20"/>
          <w:lang w:val="hy-AM"/>
        </w:rPr>
        <w:t>»</w:t>
      </w:r>
      <w:r w:rsidRPr="00895882">
        <w:rPr>
          <w:rStyle w:val="FootnoteReference"/>
          <w:rFonts w:ascii="GHEA Grapalat" w:eastAsia="Times New Roman" w:hAnsi="GHEA Grapalat" w:cs="Times New Roman"/>
          <w:color w:val="000000"/>
          <w:sz w:val="20"/>
          <w:szCs w:val="20"/>
          <w:lang w:val="hy-AM"/>
        </w:rPr>
        <w:footnoteReference w:id="12"/>
      </w:r>
      <w:r w:rsidRPr="00895882">
        <w:rPr>
          <w:rFonts w:ascii="GHEA Grapalat" w:eastAsia="Times New Roman" w:hAnsi="GHEA Grapalat" w:cs="Times New Roman"/>
          <w:color w:val="000000"/>
          <w:sz w:val="20"/>
          <w:szCs w:val="20"/>
          <w:lang w:val="hy-AM"/>
        </w:rPr>
        <w:t xml:space="preserve"> փաստաթղթում մասնավորապես հիշատակվում է, որ տեղական կառավարչական կարողությունների բացակայությունը սոցիալական կայունության ապահովման համար խոչընդոտ է հանդիսանում։ Նույն համատեքստում ասվում է, որ կանայք գրեթե ներկայացված չեն ոլորտում։ Սա, ըստ զեկույցի, ոչ միայն լուսանցք է մղում որոշակի մասնագիտական կարողություններ ունեցող մի ամբողջ խմբի, այլ</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զգալիորեն բացասաբար </w:t>
      </w:r>
      <w:r w:rsidR="009442F8" w:rsidRPr="00895882">
        <w:rPr>
          <w:rFonts w:ascii="GHEA Grapalat" w:eastAsia="Times New Roman" w:hAnsi="GHEA Grapalat" w:cs="Times New Roman"/>
          <w:color w:val="000000"/>
          <w:sz w:val="20"/>
          <w:szCs w:val="20"/>
          <w:lang w:val="hy-AM"/>
        </w:rPr>
        <w:t xml:space="preserve">է </w:t>
      </w:r>
      <w:r w:rsidRPr="00895882">
        <w:rPr>
          <w:rFonts w:ascii="GHEA Grapalat" w:eastAsia="Times New Roman" w:hAnsi="GHEA Grapalat" w:cs="Times New Roman"/>
          <w:color w:val="000000"/>
          <w:sz w:val="20"/>
          <w:szCs w:val="20"/>
          <w:lang w:val="hy-AM"/>
        </w:rPr>
        <w:t xml:space="preserve">ազդում թե’ աշխատավայրում, թե’ հարակից համայնքներում հավասարակշռության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առավել արդյունավետ աշխատանքի վրա։ </w:t>
      </w:r>
    </w:p>
    <w:p w14:paraId="1640F93C" w14:textId="1FD9AA9C"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Զեկույցում նա</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նշվում է, որ Հայաստանում հասարակությունը հիմնականում նահապետական հայացքներ ունի, որտեղ ենթադրվում է, որ տղամարդիկ պետք է աշխատեն, իսկ կանայք՝ հոգ տանեն ընտանիքի մասին։ Այսպես, զեկույցում մեջբերվում են մի շարք հետազոտություններ, որոնց համաձայն, օրինակ, 2011 թվականին անցկացված հարցման </w:t>
      </w:r>
      <w:r w:rsidR="000517D4">
        <w:rPr>
          <w:rFonts w:ascii="GHEA Grapalat" w:eastAsia="Times New Roman" w:hAnsi="GHEA Grapalat" w:cs="Times New Roman"/>
          <w:color w:val="000000"/>
          <w:sz w:val="20"/>
          <w:szCs w:val="20"/>
          <w:lang w:val="hy-AM"/>
        </w:rPr>
        <w:t>արդյունքներով</w:t>
      </w:r>
      <w:r w:rsidRPr="00895882">
        <w:rPr>
          <w:rFonts w:ascii="GHEA Grapalat" w:eastAsia="Times New Roman" w:hAnsi="GHEA Grapalat" w:cs="Times New Roman"/>
          <w:color w:val="000000"/>
          <w:sz w:val="20"/>
          <w:szCs w:val="20"/>
          <w:lang w:val="hy-AM"/>
        </w:rPr>
        <w:t xml:space="preserve"> հարցվածների 56% -ը կարծում է, որ երբ աշխատատեղերը սակավ են, նախապատվությունը պետք է տրվի տղամարդկանց։ Այս պնդման հետ համաձայն չէ հարցվածների միայն 34%-ը։ </w:t>
      </w:r>
    </w:p>
    <w:p w14:paraId="55A62AEB" w14:textId="50B0BCE9"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Դեռ</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ս 2015 թ. </w:t>
      </w:r>
      <w:r w:rsidR="009442F8" w:rsidRPr="00C26D82">
        <w:rPr>
          <w:rFonts w:ascii="GHEA Grapalat" w:eastAsia="Times New Roman" w:hAnsi="GHEA Grapalat" w:cs="Times New Roman"/>
          <w:color w:val="000000"/>
          <w:sz w:val="20"/>
          <w:szCs w:val="20"/>
          <w:lang w:val="hy-AM"/>
        </w:rPr>
        <w:t>հ</w:t>
      </w:r>
      <w:r w:rsidRPr="00895882">
        <w:rPr>
          <w:rFonts w:ascii="GHEA Grapalat" w:eastAsia="Times New Roman" w:hAnsi="GHEA Grapalat" w:cs="Times New Roman"/>
          <w:color w:val="000000"/>
          <w:sz w:val="20"/>
          <w:szCs w:val="20"/>
          <w:lang w:val="hy-AM"/>
        </w:rPr>
        <w:t xml:space="preserve">րապարակված զեկույցում նշվում է, որ 2013 թվականին նախաձեռնվել է օրենսդրական փոփոխություն կանանց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տղամարդկանց իրավահավասարության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հավասար հնարավորությունների վերաբերյալ, որը հարթակ է ստեղծում նա</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աշխատանքային հավասարության ոլորտում առաջընթաց ապահովելու համար։ </w:t>
      </w:r>
    </w:p>
    <w:p w14:paraId="62C95515" w14:textId="7637B626" w:rsidR="00BF59CD"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Այդուհանդերձ, հատկանշական է, որ կանանց մասնակցության վերաբերյալ հանքարդյունաբերության ոլորտը կարգավորող օրենսդրության մեջ օրենսդրական պահանջները կարգավորվում են հիմնականում այս ոլորտում ընդհանուր դրույթներով։ Մինչ աշխարհի առաջատար հանքարդյունաբերական փորձը</w:t>
      </w:r>
      <w:r w:rsidR="009442F8" w:rsidRPr="00C26D8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հատկապես վերջին տարիներին</w:t>
      </w:r>
      <w:r w:rsidR="009442F8" w:rsidRPr="00C26D8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ենթադրում է կանանց մասնակցության, ներգրավվածության վերաբերյալ հստակ տեղեկատվության պահանջ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կամ ակնկալիք՝ տարեկան զեկույցներում, Հայաստանում նման օրենսդրական պահանջ չկա։</w:t>
      </w:r>
      <w:r w:rsidR="00230C4E">
        <w:rPr>
          <w:rFonts w:ascii="GHEA Grapalat" w:eastAsia="Times New Roman" w:hAnsi="GHEA Grapalat" w:cs="Times New Roman"/>
          <w:color w:val="000000"/>
          <w:sz w:val="20"/>
          <w:szCs w:val="20"/>
          <w:lang w:val="hy-AM"/>
        </w:rPr>
        <w:t xml:space="preserve"> </w:t>
      </w:r>
      <w:r w:rsidRPr="00895882">
        <w:rPr>
          <w:rFonts w:ascii="GHEA Grapalat" w:eastAsia="Times New Roman" w:hAnsi="GHEA Grapalat" w:cs="Times New Roman"/>
          <w:color w:val="000000"/>
          <w:sz w:val="20"/>
          <w:szCs w:val="20"/>
          <w:lang w:val="hy-AM"/>
        </w:rPr>
        <w:t xml:space="preserve">Ըստ </w:t>
      </w:r>
      <w:r w:rsidR="009442F8" w:rsidRPr="00C26D82">
        <w:rPr>
          <w:rFonts w:ascii="GHEA Grapalat" w:eastAsia="Times New Roman" w:hAnsi="GHEA Grapalat" w:cs="Times New Roman"/>
          <w:color w:val="000000"/>
          <w:sz w:val="20"/>
          <w:szCs w:val="20"/>
          <w:lang w:val="hy-AM"/>
        </w:rPr>
        <w:lastRenderedPageBreak/>
        <w:t>Հ</w:t>
      </w:r>
      <w:r w:rsidRPr="00895882">
        <w:rPr>
          <w:rFonts w:ascii="GHEA Grapalat" w:eastAsia="Times New Roman" w:hAnsi="GHEA Grapalat" w:cs="Times New Roman"/>
          <w:color w:val="000000"/>
          <w:sz w:val="20"/>
          <w:szCs w:val="20"/>
          <w:lang w:val="hy-AM"/>
        </w:rPr>
        <w:t>ամաշխարհային բանկի զեկույցի</w:t>
      </w:r>
      <w:r w:rsidR="009442F8" w:rsidRPr="00C26D8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2015 թվականին հասանելի զեկույցներից միայն (Հայաստանում այլ</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ս չներկայացված) </w:t>
      </w:r>
      <w:r w:rsidR="009442F8">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Դանդի Փրեշս Մեթալզ</w:t>
      </w:r>
      <w:r w:rsidR="009442F8">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ընկերությունն էր հրապարակել կանանց ու տղամարդկանց ներգրավման տոկոսային տվյալները, համապատասխանաբար՝ 17/83։ Այս զեկույցի համար իրականացված հետազոտության արդյունքում համացանցում հաջողվեց գտնել տվյալ՝ հրապարակված </w:t>
      </w:r>
      <w:r w:rsidR="008442ED">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Լիդիան Արմենիայի</w:t>
      </w:r>
      <w:r w:rsidR="008442ED">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կողմից, համաձայն որի 2018 թ. աշխատակազմի 30%-ը կանայք են</w:t>
      </w:r>
      <w:r w:rsidRPr="00895882">
        <w:rPr>
          <w:rStyle w:val="FootnoteReference"/>
          <w:rFonts w:ascii="GHEA Grapalat" w:eastAsia="Times New Roman" w:hAnsi="GHEA Grapalat" w:cs="Times New Roman"/>
          <w:color w:val="000000"/>
          <w:sz w:val="20"/>
          <w:szCs w:val="20"/>
          <w:lang w:val="hy-AM"/>
        </w:rPr>
        <w:footnoteReference w:id="13"/>
      </w:r>
      <w:r w:rsidRPr="00895882">
        <w:rPr>
          <w:rFonts w:ascii="GHEA Grapalat" w:eastAsia="Times New Roman" w:hAnsi="GHEA Grapalat" w:cs="Times New Roman"/>
          <w:color w:val="000000"/>
          <w:sz w:val="20"/>
          <w:szCs w:val="20"/>
          <w:lang w:val="hy-AM"/>
        </w:rPr>
        <w:t xml:space="preserve"> (Լիդիանի Ամուլսարի ծրագիրը հարկադիր դադարի մեջ է 2018 թ.-ից հետո)։ Միակ ընկերությունը, որն այսօր ունի գործող ծրագիր Հայաստանում,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որոշակի առումով հրապարակային անդրադառնում է կանանց ներգրավմանը, </w:t>
      </w:r>
      <w:r w:rsidR="003877EC">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Չաարատ Արմենիա</w:t>
      </w:r>
      <w:r w:rsidR="003877EC">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ընկերությունն է, որի կայքում կարելի է գտնել տեղեկատվություն, որ աշխատակազմում ներգրավված է 155 կին աշխատակից</w:t>
      </w:r>
      <w:r w:rsidRPr="00895882">
        <w:rPr>
          <w:rStyle w:val="FootnoteReference"/>
          <w:rFonts w:ascii="GHEA Grapalat" w:eastAsia="Times New Roman" w:hAnsi="GHEA Grapalat" w:cs="Times New Roman"/>
          <w:color w:val="000000"/>
          <w:sz w:val="20"/>
          <w:szCs w:val="20"/>
          <w:lang w:val="hy-AM"/>
        </w:rPr>
        <w:footnoteReference w:id="14"/>
      </w:r>
      <w:r w:rsidRPr="00895882">
        <w:rPr>
          <w:rFonts w:ascii="GHEA Grapalat" w:eastAsia="Times New Roman" w:hAnsi="GHEA Grapalat" w:cs="Times New Roman"/>
          <w:color w:val="000000"/>
          <w:sz w:val="20"/>
          <w:szCs w:val="20"/>
          <w:lang w:val="hy-AM"/>
        </w:rPr>
        <w:t xml:space="preserve">, </w:t>
      </w:r>
      <w:r w:rsidR="008442ED" w:rsidRPr="00C26D82">
        <w:rPr>
          <w:rFonts w:ascii="GHEA Grapalat" w:eastAsia="Times New Roman" w:hAnsi="GHEA Grapalat" w:cs="Times New Roman"/>
          <w:color w:val="000000"/>
          <w:sz w:val="20"/>
          <w:szCs w:val="20"/>
          <w:lang w:val="hy-AM"/>
        </w:rPr>
        <w:t xml:space="preserve">սակայն </w:t>
      </w:r>
      <w:r w:rsidRPr="00895882">
        <w:rPr>
          <w:rFonts w:ascii="GHEA Grapalat" w:eastAsia="Times New Roman" w:hAnsi="GHEA Grapalat" w:cs="Times New Roman"/>
          <w:color w:val="000000"/>
          <w:sz w:val="20"/>
          <w:szCs w:val="20"/>
          <w:lang w:val="hy-AM"/>
        </w:rPr>
        <w:t>թե դա աշխատակազմի որ տոկոսն է կազմում</w:t>
      </w:r>
      <w:r w:rsidR="008442ED" w:rsidRPr="00C26D8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չի մանրամասնվում։ Թե</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ողջունելի է մի քանի ընկերությունների կողմից գենդերային հավասարության </w:t>
      </w:r>
      <w:r w:rsidR="008442ED" w:rsidRPr="00C26D82">
        <w:rPr>
          <w:rFonts w:ascii="GHEA Grapalat" w:eastAsia="Times New Roman" w:hAnsi="GHEA Grapalat" w:cs="Times New Roman"/>
          <w:color w:val="000000"/>
          <w:sz w:val="20"/>
          <w:szCs w:val="20"/>
          <w:lang w:val="hy-AM"/>
        </w:rPr>
        <w:t>վերաբերյալ</w:t>
      </w:r>
      <w:r w:rsidR="008442ED" w:rsidRPr="00895882">
        <w:rPr>
          <w:rFonts w:ascii="GHEA Grapalat" w:eastAsia="Times New Roman" w:hAnsi="GHEA Grapalat" w:cs="Times New Roman"/>
          <w:color w:val="000000"/>
          <w:sz w:val="20"/>
          <w:szCs w:val="20"/>
          <w:lang w:val="hy-AM"/>
        </w:rPr>
        <w:t xml:space="preserve"> </w:t>
      </w:r>
      <w:r w:rsidRPr="00895882">
        <w:rPr>
          <w:rFonts w:ascii="GHEA Grapalat" w:eastAsia="Times New Roman" w:hAnsi="GHEA Grapalat" w:cs="Times New Roman"/>
          <w:color w:val="000000"/>
          <w:sz w:val="20"/>
          <w:szCs w:val="20"/>
          <w:lang w:val="hy-AM"/>
        </w:rPr>
        <w:t xml:space="preserve">հրապարակումների փաստը, դրանք հիմնականում բացառություններ են։ </w:t>
      </w:r>
    </w:p>
    <w:p w14:paraId="683D4618" w14:textId="5C612D41" w:rsidR="00230C4E" w:rsidRPr="00895882" w:rsidRDefault="00230C4E" w:rsidP="006101B3">
      <w:pPr>
        <w:spacing w:after="120" w:line="276" w:lineRule="auto"/>
        <w:jc w:val="both"/>
        <w:rPr>
          <w:rFonts w:ascii="GHEA Grapalat" w:eastAsia="Times New Roman" w:hAnsi="GHEA Grapalat" w:cs="Times New Roman"/>
          <w:color w:val="000000"/>
          <w:sz w:val="20"/>
          <w:szCs w:val="20"/>
          <w:lang w:val="hy-AM"/>
        </w:rPr>
      </w:pPr>
      <w:r w:rsidRPr="00230C4E">
        <w:rPr>
          <w:rFonts w:ascii="GHEA Grapalat" w:eastAsia="Times New Roman" w:hAnsi="GHEA Grapalat" w:cs="Times New Roman"/>
          <w:color w:val="000000"/>
          <w:sz w:val="20"/>
          <w:szCs w:val="20"/>
          <w:lang w:val="hy-AM"/>
        </w:rPr>
        <w:t>2021թվականի մարտի 11-ին Էկոնոմիկայի նախարարության կողմից Տ</w:t>
      </w:r>
      <w:r>
        <w:rPr>
          <w:rFonts w:ascii="GHEA Grapalat" w:eastAsia="Times New Roman" w:hAnsi="GHEA Grapalat" w:cs="Times New Roman"/>
          <w:color w:val="000000"/>
          <w:sz w:val="20"/>
          <w:szCs w:val="20"/>
          <w:lang w:val="hy-AM"/>
        </w:rPr>
        <w:t>Կ</w:t>
      </w:r>
      <w:r w:rsidRPr="00230C4E">
        <w:rPr>
          <w:rFonts w:ascii="GHEA Grapalat" w:eastAsia="Times New Roman" w:hAnsi="GHEA Grapalat" w:cs="Times New Roman"/>
          <w:color w:val="000000"/>
          <w:sz w:val="20"/>
          <w:szCs w:val="20"/>
          <w:lang w:val="hy-AM"/>
        </w:rPr>
        <w:t>ԵՆ էր ներկայացվել Հայաստանի Հանրապետության կառավարության 2010 թվականի դեկտեմբերի 30-ի «Հայաստանի Հանրապետության կորպորատիվ կառավարման կանոնագրքին հավանություն տալու մասին» N 1769-Ա որոշման մեջ փոփոխություններ կատարելու վերաբերյալ ՀՀ կառավարության որոշման նախագիծ, համաձայն որի նախատեսվում էր, որ կանանց ներկայացվածությունը հանքագործական արդյունաբերության և բացահանքերի շահագործման ոլորտում գործունեություն ծավալող կազմակերպության խորհրդում պետք է  կազմի առնվազն 20 տոկոս Կանոնագրքի ուժի մեջ մտնելուց երեք տարի հետո</w:t>
      </w:r>
      <w:r>
        <w:rPr>
          <w:rFonts w:ascii="GHEA Grapalat" w:eastAsia="Times New Roman" w:hAnsi="GHEA Grapalat" w:cs="Times New Roman"/>
          <w:color w:val="000000"/>
          <w:sz w:val="20"/>
          <w:szCs w:val="20"/>
          <w:lang w:val="hy-AM"/>
        </w:rPr>
        <w:t>։ Մինչ այս զեկույցի պատրաստման պահը</w:t>
      </w:r>
      <w:r w:rsidR="00A336E0">
        <w:rPr>
          <w:rFonts w:ascii="GHEA Grapalat" w:eastAsia="Times New Roman" w:hAnsi="GHEA Grapalat" w:cs="Times New Roman"/>
          <w:color w:val="000000"/>
          <w:sz w:val="20"/>
          <w:szCs w:val="20"/>
          <w:lang w:val="hy-AM"/>
        </w:rPr>
        <w:t>,</w:t>
      </w:r>
      <w:r>
        <w:rPr>
          <w:rFonts w:ascii="GHEA Grapalat" w:eastAsia="Times New Roman" w:hAnsi="GHEA Grapalat" w:cs="Times New Roman"/>
          <w:color w:val="000000"/>
          <w:sz w:val="20"/>
          <w:szCs w:val="20"/>
          <w:lang w:val="hy-AM"/>
        </w:rPr>
        <w:t xml:space="preserve"> սակայն</w:t>
      </w:r>
      <w:r w:rsidR="00A336E0">
        <w:rPr>
          <w:rFonts w:ascii="GHEA Grapalat" w:eastAsia="Times New Roman" w:hAnsi="GHEA Grapalat" w:cs="Times New Roman"/>
          <w:color w:val="000000"/>
          <w:sz w:val="20"/>
          <w:szCs w:val="20"/>
          <w:lang w:val="hy-AM"/>
        </w:rPr>
        <w:t>,</w:t>
      </w:r>
      <w:r>
        <w:rPr>
          <w:rFonts w:ascii="GHEA Grapalat" w:eastAsia="Times New Roman" w:hAnsi="GHEA Grapalat" w:cs="Times New Roman"/>
          <w:color w:val="000000"/>
          <w:sz w:val="20"/>
          <w:szCs w:val="20"/>
          <w:lang w:val="hy-AM"/>
        </w:rPr>
        <w:t xml:space="preserve"> օրենքում փոփոխությունը չէր իրականացվել։</w:t>
      </w:r>
      <w:r>
        <w:rPr>
          <w:rStyle w:val="FootnoteReference"/>
          <w:rFonts w:ascii="GHEA Grapalat" w:eastAsia="Times New Roman" w:hAnsi="GHEA Grapalat" w:cs="Times New Roman"/>
          <w:color w:val="000000"/>
          <w:sz w:val="20"/>
          <w:szCs w:val="20"/>
          <w:lang w:val="hy-AM"/>
        </w:rPr>
        <w:footnoteReference w:id="15"/>
      </w:r>
      <w:r>
        <w:rPr>
          <w:rFonts w:ascii="GHEA Grapalat" w:eastAsia="Times New Roman" w:hAnsi="GHEA Grapalat" w:cs="Times New Roman"/>
          <w:color w:val="000000"/>
          <w:sz w:val="20"/>
          <w:szCs w:val="20"/>
          <w:lang w:val="hy-AM"/>
        </w:rPr>
        <w:t xml:space="preserve"> </w:t>
      </w:r>
    </w:p>
    <w:p w14:paraId="60D1ED0E" w14:textId="72B361D1"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Ավանդաբար հանքարդյունաբերությունը կանանց մասնակցության առումով հետ է մնում այլ արդյունաբերական ոլորտներից: Այս իրավիճակն արագ փոխվում է, և առաջատար հանքարդյունահանող ընկերությունները սահմանում են կանանց բարձրագույն ղեկավար կազմում և կառավարչական թիմերում ներառելու, ինչպես նաև համայնքներում կանանց ներգրավվածությունն ապահովելու թիրախներ: Ուսումնասիրություններն ավելի ու ավելի հաճախ են վկայում այն մասին, որ կա դրական հարաբերակցական կապ հանքարդյունահանող ընկերությունների խորհրդի</w:t>
      </w:r>
      <w:r w:rsidRPr="00895882">
        <w:rPr>
          <w:rFonts w:ascii="GHEA Grapalat" w:eastAsia="Times New Roman" w:hAnsi="GHEA Grapalat" w:cs="Times New Roman"/>
          <w:sz w:val="20"/>
          <w:szCs w:val="20"/>
          <w:lang w:val="hy-AM"/>
        </w:rPr>
        <w:t xml:space="preserve"> </w:t>
      </w:r>
      <w:r w:rsidRPr="00895882">
        <w:rPr>
          <w:rFonts w:ascii="GHEA Grapalat" w:eastAsia="Times New Roman" w:hAnsi="GHEA Grapalat" w:cs="Times New Roman"/>
          <w:color w:val="000000"/>
          <w:sz w:val="20"/>
          <w:szCs w:val="20"/>
          <w:lang w:val="hy-AM"/>
        </w:rPr>
        <w:t>կազմում և ղեկավար պաշտոններում կանանց մասնակցության և ոլորտում կայունության առումով դրական արդյուն</w:t>
      </w:r>
      <w:r w:rsidR="008442ED" w:rsidRPr="00C26D82">
        <w:rPr>
          <w:rFonts w:ascii="GHEA Grapalat" w:eastAsia="Times New Roman" w:hAnsi="GHEA Grapalat" w:cs="Times New Roman"/>
          <w:color w:val="000000"/>
          <w:sz w:val="20"/>
          <w:szCs w:val="20"/>
          <w:lang w:val="hy-AM"/>
        </w:rPr>
        <w:t>ք</w:t>
      </w:r>
      <w:r w:rsidRPr="00895882">
        <w:rPr>
          <w:rFonts w:ascii="GHEA Grapalat" w:eastAsia="Times New Roman" w:hAnsi="GHEA Grapalat" w:cs="Times New Roman"/>
          <w:color w:val="000000"/>
          <w:sz w:val="20"/>
          <w:szCs w:val="20"/>
          <w:lang w:val="hy-AM"/>
        </w:rPr>
        <w:t>ների միջ</w:t>
      </w:r>
      <w:r w:rsidR="00A336E0">
        <w:rPr>
          <w:rFonts w:ascii="GHEA Grapalat" w:eastAsia="Times New Roman" w:hAnsi="GHEA Grapalat" w:cs="Times New Roman"/>
          <w:color w:val="000000"/>
          <w:sz w:val="20"/>
          <w:szCs w:val="20"/>
          <w:lang w:val="hy-AM"/>
        </w:rPr>
        <w:t>և</w:t>
      </w:r>
      <w:r w:rsidRPr="00895882">
        <w:rPr>
          <w:rStyle w:val="FootnoteReference"/>
          <w:rFonts w:ascii="GHEA Grapalat" w:eastAsia="Times New Roman" w:hAnsi="GHEA Grapalat" w:cs="Times New Roman"/>
          <w:color w:val="000000"/>
          <w:sz w:val="20"/>
          <w:szCs w:val="20"/>
          <w:lang w:val="hy-AM"/>
        </w:rPr>
        <w:footnoteReference w:id="16"/>
      </w:r>
      <w:r w:rsidRPr="00895882">
        <w:rPr>
          <w:rFonts w:ascii="GHEA Grapalat" w:eastAsia="Times New Roman" w:hAnsi="GHEA Grapalat" w:cs="Times New Roman"/>
          <w:color w:val="000000"/>
          <w:sz w:val="20"/>
          <w:szCs w:val="20"/>
          <w:lang w:val="hy-AM"/>
        </w:rPr>
        <w:t xml:space="preserve">: </w:t>
      </w:r>
    </w:p>
    <w:p w14:paraId="70801789" w14:textId="293A559F" w:rsidR="00BF59CD" w:rsidRPr="00895882" w:rsidRDefault="00BF59CD" w:rsidP="006101B3">
      <w:pPr>
        <w:spacing w:after="120" w:line="276" w:lineRule="auto"/>
        <w:jc w:val="both"/>
        <w:rPr>
          <w:rFonts w:ascii="GHEA Grapalat" w:eastAsia="Times New Roman" w:hAnsi="GHEA Grapalat" w:cs="Cambria"/>
          <w:color w:val="000000"/>
          <w:sz w:val="20"/>
          <w:szCs w:val="20"/>
          <w:lang w:val="hy-AM"/>
        </w:rPr>
      </w:pPr>
      <w:r w:rsidRPr="00895882">
        <w:rPr>
          <w:rFonts w:ascii="GHEA Grapalat" w:eastAsia="Times New Roman" w:hAnsi="GHEA Grapalat" w:cs="Times New Roman"/>
          <w:color w:val="000000"/>
          <w:sz w:val="20"/>
          <w:szCs w:val="20"/>
          <w:lang w:val="hy-AM"/>
        </w:rPr>
        <w:t xml:space="preserve">Միջազգային լավագույն փորձի որդեգրումը ենթադրում է նաև կանանց թիրախային ընդգրկում հանքարդյունաբերական համայնքներում, քանի որ կանանց ներգրավման միջոցով անդրադարձ է կատարվում բազմաթիվ սոցիալական ռիսկերի և խոցելի հատվածների կառավարմանը՝ կապված հանքարդյունաբերական ծրագրերի հետ (APEC, 2019): Այս միտումները, կարծես, մեծապես անտեսված են Հայաստանում: Գործող օրենսդրությունն անդրադառնում է ոլորտում գենդերային հավասարության պրակտիկային, սակայն, միևնույն ժամանակ, խոցելի խմբերը, ինչպես օրինակ համայնքներում </w:t>
      </w:r>
      <w:r w:rsidRPr="00895882">
        <w:rPr>
          <w:rFonts w:ascii="GHEA Grapalat" w:eastAsia="Times New Roman" w:hAnsi="GHEA Grapalat" w:cs="Times New Roman"/>
          <w:color w:val="000000"/>
          <w:sz w:val="20"/>
          <w:szCs w:val="20"/>
          <w:lang w:val="hy-AM"/>
        </w:rPr>
        <w:lastRenderedPageBreak/>
        <w:t>կանայք, չունեն զբաղվածության հավասար հնարավորություններ: Հանքարդյունահանող ընկերություններից օրենքով չի պահանջվում ներկայացնել համայնքներում կանանց ներգրավման հատուկ նախագծեր: Թեև արդյունաբերության միջազգային կամավոր ստանդարտներում առկա են նման դրույթներ, դրանք չեն պահպանվում Հայաստանում իրականացվող գործունեության ընթացքում: Այսպիսով, կանանց, ովքեր հաճախ կրում են հանքարդյունաբերական նախագծի հետ կապված սոցիալական ռիսկերի բեռը (գնաճ, տղամարդ աշխատողների ներհոսք և համայնքում սոցիալական կառուցվածքի փոփոխություն), որպես կանոն չեն առաջարկվում հատուկ միջոցներ` այդ ռիսկերը մեղմելու կամ նվազեցնելու համար:</w:t>
      </w:r>
      <w:r w:rsidRPr="00895882">
        <w:rPr>
          <w:rFonts w:ascii="Calibri" w:eastAsia="Times New Roman" w:hAnsi="Calibri" w:cs="Calibri"/>
          <w:color w:val="000000"/>
          <w:sz w:val="20"/>
          <w:szCs w:val="20"/>
          <w:lang w:val="hy-AM"/>
        </w:rPr>
        <w:t> </w:t>
      </w:r>
    </w:p>
    <w:p w14:paraId="7D13E0B8" w14:textId="76C89E19"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Թե</w:t>
      </w:r>
      <w:r w:rsidR="008442ED">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կանանց ներգրավման, թե</w:t>
      </w:r>
      <w:r w:rsidR="008442ED">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այլ խոցելի խմբերի խնդրի լուծման ռազմավարությունը պետք է կառուցվի մի քանի ուղղությամբ, ներառելով թե</w:t>
      </w:r>
      <w:r w:rsidR="00A336E0">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օրենսդրական պահանջների փոփոխություն, թե</w:t>
      </w:r>
      <w:r w:rsidR="00A336E0">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լավագյուն փորձի վարքագծային կիրառման ակնկալիք՝ կարգավորող մարմնի կողմից։ </w:t>
      </w:r>
    </w:p>
    <w:p w14:paraId="7EA10015" w14:textId="77777777" w:rsidR="00BF59CD" w:rsidRPr="00895882" w:rsidRDefault="00BF59CD" w:rsidP="00145937">
      <w:pPr>
        <w:pStyle w:val="Heading2"/>
        <w:spacing w:after="120" w:line="276" w:lineRule="auto"/>
        <w:jc w:val="both"/>
        <w:rPr>
          <w:rFonts w:ascii="GHEA Grapalat" w:eastAsia="Times New Roman" w:hAnsi="GHEA Grapalat"/>
          <w:sz w:val="20"/>
          <w:szCs w:val="20"/>
          <w:lang w:val="hy-AM"/>
        </w:rPr>
      </w:pPr>
      <w:bookmarkStart w:id="13" w:name="_Toc90849959"/>
      <w:bookmarkStart w:id="14" w:name="_Toc92835524"/>
      <w:r w:rsidRPr="00895882">
        <w:rPr>
          <w:rFonts w:ascii="GHEA Grapalat" w:eastAsia="Times New Roman" w:hAnsi="GHEA Grapalat" w:cs="Sylfaen"/>
          <w:sz w:val="20"/>
          <w:szCs w:val="20"/>
          <w:lang w:val="hy-AM"/>
        </w:rPr>
        <w:t>Ռազմավարական</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գործողությունների</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պլան</w:t>
      </w:r>
      <w:bookmarkEnd w:id="13"/>
      <w:bookmarkEnd w:id="14"/>
      <w:r w:rsidRPr="00895882">
        <w:rPr>
          <w:rFonts w:ascii="GHEA Grapalat" w:eastAsia="Times New Roman" w:hAnsi="GHEA Grapalat"/>
          <w:sz w:val="20"/>
          <w:szCs w:val="20"/>
          <w:lang w:val="hy-AM"/>
        </w:rPr>
        <w:t xml:space="preserve"> </w:t>
      </w:r>
    </w:p>
    <w:p w14:paraId="018D0E9C" w14:textId="77777777"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 xml:space="preserve">Ռազմավարական գործողությունների պլանը կառուցված է մի քանի ուղղությունների՝ միջազգային լավագույն փորձի կիրառման ներդրման հրամայականի վրա։ </w:t>
      </w:r>
    </w:p>
    <w:p w14:paraId="1B761638" w14:textId="77777777" w:rsidR="00BF59CD" w:rsidRPr="00895882" w:rsidRDefault="00BF59CD" w:rsidP="006101B3">
      <w:pPr>
        <w:pStyle w:val="Heading3"/>
        <w:spacing w:after="120" w:line="276" w:lineRule="auto"/>
        <w:jc w:val="both"/>
        <w:rPr>
          <w:rFonts w:ascii="GHEA Grapalat" w:eastAsia="Times New Roman" w:hAnsi="GHEA Grapalat"/>
          <w:sz w:val="20"/>
          <w:szCs w:val="20"/>
          <w:lang w:val="hy-AM"/>
        </w:rPr>
      </w:pPr>
      <w:bookmarkStart w:id="15" w:name="_Toc90849960"/>
      <w:bookmarkStart w:id="16" w:name="_Toc92835525"/>
      <w:r w:rsidRPr="00895882">
        <w:rPr>
          <w:rFonts w:ascii="GHEA Grapalat" w:eastAsia="Times New Roman" w:hAnsi="GHEA Grapalat" w:cs="Sylfaen"/>
          <w:sz w:val="20"/>
          <w:szCs w:val="20"/>
          <w:lang w:val="hy-AM"/>
        </w:rPr>
        <w:t>Խոցելի</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խմբերի</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բացահա</w:t>
      </w:r>
      <w:r w:rsidRPr="00895882">
        <w:rPr>
          <w:rFonts w:ascii="GHEA Grapalat" w:eastAsia="Times New Roman" w:hAnsi="GHEA Grapalat"/>
          <w:sz w:val="20"/>
          <w:szCs w:val="20"/>
          <w:lang w:val="hy-AM"/>
        </w:rPr>
        <w:t>յ</w:t>
      </w:r>
      <w:r w:rsidRPr="00895882">
        <w:rPr>
          <w:rFonts w:ascii="GHEA Grapalat" w:eastAsia="Times New Roman" w:hAnsi="GHEA Grapalat" w:cs="Sylfaen"/>
          <w:sz w:val="20"/>
          <w:szCs w:val="20"/>
          <w:lang w:val="hy-AM"/>
        </w:rPr>
        <w:t>տում</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ՇՄԱԳ</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իրականացման</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ընթացքում՝</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սոցիալական</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ռիսկերի</w:t>
      </w:r>
      <w:r w:rsidRPr="00895882">
        <w:rPr>
          <w:rFonts w:ascii="GHEA Grapalat" w:eastAsia="Times New Roman" w:hAnsi="GHEA Grapalat"/>
          <w:sz w:val="20"/>
          <w:szCs w:val="20"/>
          <w:lang w:val="hy-AM"/>
        </w:rPr>
        <w:t xml:space="preserve"> </w:t>
      </w:r>
      <w:r w:rsidR="008442ED" w:rsidRPr="00895882">
        <w:rPr>
          <w:rFonts w:ascii="GHEA Grapalat" w:eastAsia="Times New Roman" w:hAnsi="GHEA Grapalat" w:cs="Sylfaen"/>
          <w:sz w:val="20"/>
          <w:szCs w:val="20"/>
          <w:lang w:val="hy-AM"/>
        </w:rPr>
        <w:t>մեղ</w:t>
      </w:r>
      <w:r w:rsidR="008442ED" w:rsidRPr="00C26D82">
        <w:rPr>
          <w:rFonts w:ascii="GHEA Grapalat" w:eastAsia="Times New Roman" w:hAnsi="GHEA Grapalat" w:cs="Sylfaen"/>
          <w:sz w:val="20"/>
          <w:szCs w:val="20"/>
          <w:lang w:val="hy-AM"/>
        </w:rPr>
        <w:t>մ</w:t>
      </w:r>
      <w:r w:rsidR="008442ED" w:rsidRPr="00895882">
        <w:rPr>
          <w:rFonts w:ascii="GHEA Grapalat" w:eastAsia="Times New Roman" w:hAnsi="GHEA Grapalat" w:cs="Sylfaen"/>
          <w:sz w:val="20"/>
          <w:szCs w:val="20"/>
          <w:lang w:val="hy-AM"/>
        </w:rPr>
        <w:t>ման</w:t>
      </w:r>
      <w:r w:rsidR="008442ED"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միջոցառումների</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ներառում։</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Հետագա</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շահագործման</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ընթացքում՝</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մեղմման</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միջոցառումների</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կիրառում</w:t>
      </w:r>
      <w:bookmarkEnd w:id="15"/>
      <w:bookmarkEnd w:id="16"/>
    </w:p>
    <w:p w14:paraId="1C3F27E2" w14:textId="671A015B" w:rsidR="00350353" w:rsidRPr="00895882" w:rsidRDefault="008442ED" w:rsidP="006101B3">
      <w:pPr>
        <w:spacing w:after="120" w:line="276" w:lineRule="auto"/>
        <w:jc w:val="both"/>
        <w:rPr>
          <w:rFonts w:ascii="GHEA Grapalat" w:eastAsia="Times New Roman" w:hAnsi="GHEA Grapalat"/>
          <w:color w:val="000000"/>
          <w:sz w:val="20"/>
          <w:szCs w:val="20"/>
          <w:lang w:val="hy-AM"/>
        </w:rPr>
      </w:pPr>
      <w:r w:rsidRPr="00895882">
        <w:rPr>
          <w:rFonts w:ascii="GHEA Grapalat" w:eastAsia="Times New Roman" w:hAnsi="GHEA Grapalat"/>
          <w:color w:val="000000"/>
          <w:sz w:val="20"/>
          <w:szCs w:val="20"/>
          <w:lang w:val="hy-AM"/>
        </w:rPr>
        <w:t>Շ</w:t>
      </w:r>
      <w:r w:rsidRPr="00C26D82">
        <w:rPr>
          <w:rFonts w:ascii="GHEA Grapalat" w:eastAsia="Times New Roman" w:hAnsi="GHEA Grapalat"/>
          <w:color w:val="000000"/>
          <w:sz w:val="20"/>
          <w:szCs w:val="20"/>
          <w:lang w:val="hy-AM"/>
        </w:rPr>
        <w:t>ՄԱԳ</w:t>
      </w:r>
      <w:r w:rsidRPr="00895882">
        <w:rPr>
          <w:rFonts w:ascii="GHEA Grapalat" w:eastAsia="Times New Roman" w:hAnsi="GHEA Grapalat"/>
          <w:color w:val="000000"/>
          <w:sz w:val="20"/>
          <w:szCs w:val="20"/>
          <w:lang w:val="hy-AM"/>
        </w:rPr>
        <w:t xml:space="preserve"> </w:t>
      </w:r>
      <w:r w:rsidR="00A336E0">
        <w:rPr>
          <w:rFonts w:ascii="GHEA Grapalat" w:eastAsia="Times New Roman" w:hAnsi="GHEA Grapalat"/>
          <w:color w:val="000000"/>
          <w:sz w:val="20"/>
          <w:szCs w:val="20"/>
          <w:lang w:val="hy-AM"/>
        </w:rPr>
        <w:t>և</w:t>
      </w:r>
      <w:r w:rsidR="00BF59CD" w:rsidRPr="00895882">
        <w:rPr>
          <w:rFonts w:ascii="GHEA Grapalat" w:eastAsia="Times New Roman" w:hAnsi="GHEA Grapalat"/>
          <w:color w:val="000000"/>
          <w:sz w:val="20"/>
          <w:szCs w:val="20"/>
          <w:lang w:val="hy-AM"/>
        </w:rPr>
        <w:t xml:space="preserve"> հարակից օրենքներում սոցիալական ռիսկերի գնահատման </w:t>
      </w:r>
      <w:r w:rsidR="00A336E0">
        <w:rPr>
          <w:rFonts w:ascii="GHEA Grapalat" w:eastAsia="Times New Roman" w:hAnsi="GHEA Grapalat"/>
          <w:color w:val="000000"/>
          <w:sz w:val="20"/>
          <w:szCs w:val="20"/>
          <w:lang w:val="hy-AM"/>
        </w:rPr>
        <w:t>և</w:t>
      </w:r>
      <w:r w:rsidR="00BF59CD" w:rsidRPr="00895882">
        <w:rPr>
          <w:rFonts w:ascii="GHEA Grapalat" w:eastAsia="Times New Roman" w:hAnsi="GHEA Grapalat"/>
          <w:color w:val="000000"/>
          <w:sz w:val="20"/>
          <w:szCs w:val="20"/>
          <w:lang w:val="hy-AM"/>
        </w:rPr>
        <w:t xml:space="preserve"> մեղմացման միջոցառումների ներառումը զգալիորեն զիջում է բնապահպանական ռիսկերի գնահատման պահանջին, թե</w:t>
      </w:r>
      <w:r>
        <w:rPr>
          <w:rFonts w:ascii="GHEA Grapalat" w:eastAsia="Times New Roman" w:hAnsi="GHEA Grapalat" w:cs="Times New Roman"/>
          <w:color w:val="000000"/>
          <w:sz w:val="20"/>
          <w:szCs w:val="20"/>
          <w:lang w:val="hy-AM"/>
        </w:rPr>
        <w:t>΄</w:t>
      </w:r>
      <w:r w:rsidR="00BF59CD" w:rsidRPr="00895882">
        <w:rPr>
          <w:rFonts w:ascii="GHEA Grapalat" w:eastAsia="Times New Roman" w:hAnsi="GHEA Grapalat"/>
          <w:color w:val="000000"/>
          <w:sz w:val="20"/>
          <w:szCs w:val="20"/>
          <w:lang w:val="hy-AM"/>
        </w:rPr>
        <w:t xml:space="preserve"> ծավալի, թե</w:t>
      </w:r>
      <w:r>
        <w:rPr>
          <w:rFonts w:ascii="GHEA Grapalat" w:eastAsia="Times New Roman" w:hAnsi="GHEA Grapalat" w:cs="Times New Roman"/>
          <w:color w:val="000000"/>
          <w:sz w:val="20"/>
          <w:szCs w:val="20"/>
          <w:lang w:val="hy-AM"/>
        </w:rPr>
        <w:t>΄</w:t>
      </w:r>
      <w:r w:rsidR="00BF59CD" w:rsidRPr="00895882">
        <w:rPr>
          <w:rFonts w:ascii="GHEA Grapalat" w:eastAsia="Times New Roman" w:hAnsi="GHEA Grapalat"/>
          <w:color w:val="000000"/>
          <w:sz w:val="20"/>
          <w:szCs w:val="20"/>
          <w:lang w:val="hy-AM"/>
        </w:rPr>
        <w:t xml:space="preserve"> հետազոտության որակի ու բովանդակության առումով։</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Վերոշարադրյալը</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առաջին</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հերթին</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պայմանավորվում</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է</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այն</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հանգամանքով</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որ</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օրենսգրքի</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մակարդակով</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չեն</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սահմանվում</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այն</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հիմնարար</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չափանիշները</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որոնց</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պետք</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է</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համապատասխանեն</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ընդերքօգտագործման</w:t>
      </w:r>
      <w:r w:rsidR="00350353" w:rsidRPr="00895882">
        <w:rPr>
          <w:rFonts w:ascii="GHEA Grapalat" w:eastAsia="Times New Roman" w:hAnsi="GHEA Grapalat"/>
          <w:color w:val="000000"/>
          <w:sz w:val="20"/>
          <w:szCs w:val="20"/>
          <w:lang w:val="hy-AM"/>
        </w:rPr>
        <w:t xml:space="preserve"> </w:t>
      </w:r>
      <w:r w:rsidR="00350353" w:rsidRPr="00895882">
        <w:rPr>
          <w:rFonts w:ascii="GHEA Grapalat" w:eastAsia="Times New Roman" w:hAnsi="GHEA Grapalat" w:cs="Sylfaen"/>
          <w:color w:val="000000"/>
          <w:sz w:val="20"/>
          <w:szCs w:val="20"/>
          <w:lang w:val="hy-AM"/>
        </w:rPr>
        <w:t>ծրագրերը։</w:t>
      </w:r>
    </w:p>
    <w:p w14:paraId="3DE9B74C" w14:textId="78FD5F75" w:rsidR="00BF59CD" w:rsidRPr="00895882" w:rsidRDefault="00350353" w:rsidP="006101B3">
      <w:pPr>
        <w:spacing w:after="120" w:line="276" w:lineRule="auto"/>
        <w:jc w:val="both"/>
        <w:rPr>
          <w:rFonts w:ascii="GHEA Grapalat" w:eastAsia="Times New Roman" w:hAnsi="GHEA Grapalat"/>
          <w:color w:val="000000"/>
          <w:sz w:val="20"/>
          <w:szCs w:val="20"/>
          <w:lang w:val="hy-AM"/>
        </w:rPr>
      </w:pPr>
      <w:r w:rsidRPr="00895882">
        <w:rPr>
          <w:rFonts w:ascii="GHEA Grapalat" w:eastAsia="Times New Roman" w:hAnsi="GHEA Grapalat"/>
          <w:color w:val="000000"/>
          <w:sz w:val="20"/>
          <w:szCs w:val="20"/>
          <w:lang w:val="hy-AM"/>
        </w:rPr>
        <w:tab/>
      </w:r>
      <w:r w:rsidRPr="00895882">
        <w:rPr>
          <w:rFonts w:ascii="GHEA Grapalat" w:eastAsia="Times New Roman" w:hAnsi="GHEA Grapalat" w:cs="Sylfaen"/>
          <w:color w:val="000000"/>
          <w:sz w:val="20"/>
          <w:szCs w:val="20"/>
          <w:lang w:val="hy-AM"/>
        </w:rPr>
        <w:t>Հաշվի</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առնելով</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Համաշխարհային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բանկի</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կողմից</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սահմանված</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սոցիալական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չափանիշների</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քանակական</w:t>
      </w:r>
      <w:r w:rsidRPr="00895882">
        <w:rPr>
          <w:rFonts w:ascii="GHEA Grapalat" w:eastAsia="Times New Roman" w:hAnsi="GHEA Grapalat"/>
          <w:color w:val="000000"/>
          <w:sz w:val="20"/>
          <w:szCs w:val="20"/>
          <w:lang w:val="hy-AM"/>
        </w:rPr>
        <w:t xml:space="preserve"> </w:t>
      </w:r>
      <w:r w:rsidR="00A336E0">
        <w:rPr>
          <w:rFonts w:ascii="GHEA Grapalat" w:eastAsia="Times New Roman" w:hAnsi="GHEA Grapalat" w:cs="Sylfaen"/>
          <w:color w:val="000000"/>
          <w:sz w:val="20"/>
          <w:szCs w:val="20"/>
          <w:lang w:val="hy-AM"/>
        </w:rPr>
        <w:t>և</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որակական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հատկանիշները</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կարող</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ենք</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փաստել</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որ</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ՀՀ</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Կառավարությանը</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պատվիրակելով</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սոցիալական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երաշխիքների</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սահմանման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հիմնական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բազան</w:t>
      </w:r>
      <w:r w:rsidR="00A336E0">
        <w:rPr>
          <w:rFonts w:ascii="GHEA Grapalat" w:eastAsia="Times New Roman" w:hAnsi="GHEA Grapalat"/>
          <w:color w:val="000000"/>
          <w:sz w:val="20"/>
          <w:szCs w:val="20"/>
          <w:lang w:val="hy-AM"/>
        </w:rPr>
        <w:t>՝</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ՀՀ</w:t>
      </w:r>
      <w:r w:rsidRPr="00895882">
        <w:rPr>
          <w:rFonts w:ascii="GHEA Grapalat" w:eastAsia="Times New Roman" w:hAnsi="GHEA Grapalat"/>
          <w:color w:val="000000"/>
          <w:sz w:val="20"/>
          <w:szCs w:val="20"/>
          <w:lang w:val="hy-AM"/>
        </w:rPr>
        <w:t>-</w:t>
      </w:r>
      <w:r w:rsidRPr="00895882">
        <w:rPr>
          <w:rFonts w:ascii="GHEA Grapalat" w:eastAsia="Times New Roman" w:hAnsi="GHEA Grapalat" w:cs="Sylfaen"/>
          <w:color w:val="000000"/>
          <w:sz w:val="20"/>
          <w:szCs w:val="20"/>
          <w:lang w:val="hy-AM"/>
        </w:rPr>
        <w:t>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զիջում</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է</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միջազգային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փորձին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ընդերքօգտագործման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կայունության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համատեքստում։</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Բնականաբար</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հնարավոր</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չէ</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բոլոր</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դեպքերը</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սահմանել</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օրենսդրական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մակարդակով</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սակայն</w:t>
      </w:r>
      <w:r w:rsidR="00A336E0">
        <w:rPr>
          <w:rFonts w:ascii="GHEA Grapalat" w:eastAsia="Times New Roman" w:hAnsi="GHEA Grapalat" w:cs="Sylfaen"/>
          <w:color w:val="000000"/>
          <w:sz w:val="20"/>
          <w:szCs w:val="20"/>
          <w:lang w:val="hy-AM"/>
        </w:rPr>
        <w:t>,</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հաշվի</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առնելով</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գործընթացի</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առանձնահատկությունները</w:t>
      </w:r>
      <w:r w:rsidRPr="00895882">
        <w:rPr>
          <w:rFonts w:ascii="GHEA Grapalat" w:eastAsia="Times New Roman" w:hAnsi="GHEA Grapalat"/>
          <w:color w:val="000000"/>
          <w:sz w:val="20"/>
          <w:szCs w:val="20"/>
          <w:lang w:val="hy-AM"/>
        </w:rPr>
        <w:t xml:space="preserve"> </w:t>
      </w:r>
      <w:r w:rsidR="00A336E0">
        <w:rPr>
          <w:rFonts w:ascii="GHEA Grapalat" w:eastAsia="Times New Roman" w:hAnsi="GHEA Grapalat" w:cs="Sylfaen"/>
          <w:color w:val="000000"/>
          <w:sz w:val="20"/>
          <w:szCs w:val="20"/>
          <w:lang w:val="hy-AM"/>
        </w:rPr>
        <w:t>և</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ընդերքօգտագործման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ոլորտում</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սոցիալական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երաշխիքների</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ապահովման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կար</w:t>
      </w:r>
      <w:r w:rsidR="00A336E0">
        <w:rPr>
          <w:rFonts w:ascii="GHEA Grapalat" w:eastAsia="Times New Roman" w:hAnsi="GHEA Grapalat" w:cs="Sylfaen"/>
          <w:color w:val="000000"/>
          <w:sz w:val="20"/>
          <w:szCs w:val="20"/>
          <w:lang w:val="hy-AM"/>
        </w:rPr>
        <w:t>և</w:t>
      </w:r>
      <w:r w:rsidRPr="00895882">
        <w:rPr>
          <w:rFonts w:ascii="GHEA Grapalat" w:eastAsia="Times New Roman" w:hAnsi="GHEA Grapalat" w:cs="Sylfaen"/>
          <w:color w:val="000000"/>
          <w:sz w:val="20"/>
          <w:szCs w:val="20"/>
          <w:lang w:val="hy-AM"/>
        </w:rPr>
        <w:t>որությունը</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միջազգային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չափանիշների</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իմպլեմենտացումը</w:t>
      </w:r>
      <w:r w:rsidRPr="00895882">
        <w:rPr>
          <w:rFonts w:ascii="GHEA Grapalat" w:eastAsia="Times New Roman" w:hAnsi="GHEA Grapalat"/>
          <w:color w:val="000000"/>
          <w:sz w:val="20"/>
          <w:szCs w:val="20"/>
          <w:lang w:val="hy-AM"/>
        </w:rPr>
        <w:t xml:space="preserve"> </w:t>
      </w:r>
      <w:r w:rsidR="00A336E0">
        <w:rPr>
          <w:rFonts w:ascii="GHEA Grapalat" w:eastAsia="Times New Roman" w:hAnsi="GHEA Grapalat" w:cs="Sylfaen"/>
          <w:color w:val="000000"/>
          <w:sz w:val="20"/>
          <w:szCs w:val="20"/>
          <w:lang w:val="hy-AM"/>
        </w:rPr>
        <w:t>և</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տեղայնացումը</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առաջին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քայլն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է</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որը</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ՀՀ</w:t>
      </w:r>
      <w:r w:rsidRPr="00895882">
        <w:rPr>
          <w:rFonts w:ascii="GHEA Grapalat" w:eastAsia="Times New Roman" w:hAnsi="GHEA Grapalat"/>
          <w:color w:val="000000"/>
          <w:sz w:val="20"/>
          <w:szCs w:val="20"/>
          <w:lang w:val="hy-AM"/>
        </w:rPr>
        <w:t>-</w:t>
      </w:r>
      <w:r w:rsidRPr="00895882">
        <w:rPr>
          <w:rFonts w:ascii="GHEA Grapalat" w:eastAsia="Times New Roman" w:hAnsi="GHEA Grapalat" w:cs="Sylfaen"/>
          <w:color w:val="000000"/>
          <w:sz w:val="20"/>
          <w:szCs w:val="20"/>
          <w:lang w:val="hy-AM"/>
        </w:rPr>
        <w:t>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պետք</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է</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ստանձնի՝</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առնվազն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ընդհանուր</w:t>
      </w:r>
      <w:r w:rsidRPr="00895882">
        <w:rPr>
          <w:rFonts w:ascii="GHEA Grapalat" w:eastAsia="Times New Roman" w:hAnsi="GHEA Grapalat"/>
          <w:color w:val="000000"/>
          <w:sz w:val="20"/>
          <w:szCs w:val="20"/>
          <w:lang w:val="hy-AM"/>
        </w:rPr>
        <w:t xml:space="preserve"> </w:t>
      </w:r>
      <w:r w:rsidR="00A336E0">
        <w:rPr>
          <w:rFonts w:ascii="GHEA Grapalat" w:eastAsia="Times New Roman" w:hAnsi="GHEA Grapalat" w:cs="Sylfaen"/>
          <w:color w:val="000000"/>
          <w:sz w:val="20"/>
          <w:szCs w:val="20"/>
          <w:lang w:val="hy-AM"/>
        </w:rPr>
        <w:t>և</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հիմնարար</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չափանիշների</w:t>
      </w:r>
      <w:r w:rsidRPr="00895882">
        <w:rPr>
          <w:rFonts w:ascii="GHEA Grapalat" w:eastAsia="Times New Roman" w:hAnsi="GHEA Grapalat"/>
          <w:color w:val="000000"/>
          <w:sz w:val="20"/>
          <w:szCs w:val="20"/>
          <w:lang w:val="hy-AM"/>
        </w:rPr>
        <w:t xml:space="preserve"> </w:t>
      </w:r>
      <w:r w:rsidR="00A336E0">
        <w:rPr>
          <w:rFonts w:ascii="GHEA Grapalat" w:eastAsia="Times New Roman" w:hAnsi="GHEA Grapalat" w:cs="Sylfaen"/>
          <w:color w:val="000000"/>
          <w:sz w:val="20"/>
          <w:szCs w:val="20"/>
          <w:lang w:val="hy-AM"/>
        </w:rPr>
        <w:t>և</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սկզբունքների</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սահմանման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համատեքստում</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որի</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վրա</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արդեն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կհենվի</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լիազոր</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մարմինը</w:t>
      </w:r>
      <w:r w:rsidRPr="00895882">
        <w:rPr>
          <w:rFonts w:ascii="GHEA Grapalat" w:eastAsia="Times New Roman" w:hAnsi="GHEA Grapalat"/>
          <w:color w:val="000000"/>
          <w:sz w:val="20"/>
          <w:szCs w:val="20"/>
          <w:lang w:val="hy-AM"/>
        </w:rPr>
        <w:t xml:space="preserve"> </w:t>
      </w:r>
      <w:r w:rsidR="00A336E0">
        <w:rPr>
          <w:rFonts w:ascii="GHEA Grapalat" w:eastAsia="Times New Roman" w:hAnsi="GHEA Grapalat" w:cs="Sylfaen"/>
          <w:color w:val="000000"/>
          <w:sz w:val="20"/>
          <w:szCs w:val="20"/>
          <w:lang w:val="hy-AM"/>
        </w:rPr>
        <w:t>և</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կնվազեցվեն</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հնարավոր</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անհարկի</w:t>
      </w:r>
      <w:r w:rsidRPr="00895882">
        <w:rPr>
          <w:rFonts w:ascii="GHEA Grapalat" w:eastAsia="Times New Roman" w:hAnsi="GHEA Grapalat"/>
          <w:color w:val="000000"/>
          <w:sz w:val="20"/>
          <w:szCs w:val="20"/>
          <w:lang w:val="hy-AM"/>
        </w:rPr>
        <w:t xml:space="preserve"> </w:t>
      </w:r>
      <w:r w:rsidRPr="00895882">
        <w:rPr>
          <w:rFonts w:ascii="GHEA Grapalat" w:eastAsia="Times New Roman" w:hAnsi="GHEA Grapalat" w:cs="Sylfaen"/>
          <w:color w:val="000000"/>
          <w:sz w:val="20"/>
          <w:szCs w:val="20"/>
          <w:lang w:val="hy-AM"/>
        </w:rPr>
        <w:t>չարաշահումները։</w:t>
      </w:r>
      <w:r w:rsidR="00BF59CD" w:rsidRPr="00895882">
        <w:rPr>
          <w:rFonts w:ascii="GHEA Grapalat" w:eastAsia="Times New Roman" w:hAnsi="GHEA Grapalat"/>
          <w:color w:val="000000"/>
          <w:sz w:val="20"/>
          <w:szCs w:val="20"/>
          <w:lang w:val="hy-AM"/>
        </w:rPr>
        <w:t xml:space="preserve"> </w:t>
      </w:r>
      <w:r w:rsidR="000517D4" w:rsidRPr="00895882">
        <w:rPr>
          <w:rFonts w:ascii="GHEA Grapalat" w:eastAsia="Times New Roman" w:hAnsi="GHEA Grapalat"/>
          <w:color w:val="000000"/>
          <w:sz w:val="20"/>
          <w:szCs w:val="20"/>
          <w:lang w:val="hy-AM"/>
        </w:rPr>
        <w:t xml:space="preserve">ՇՄԱԳ գործընթացի շրջանակներում սոցիալական </w:t>
      </w:r>
      <w:r w:rsidR="000517D4">
        <w:rPr>
          <w:rFonts w:ascii="GHEA Grapalat" w:eastAsia="Times New Roman" w:hAnsi="GHEA Grapalat"/>
          <w:color w:val="000000"/>
          <w:sz w:val="20"/>
          <w:szCs w:val="20"/>
          <w:lang w:val="hy-AM"/>
        </w:rPr>
        <w:t>և</w:t>
      </w:r>
      <w:r w:rsidR="000517D4" w:rsidRPr="00895882">
        <w:rPr>
          <w:rFonts w:ascii="GHEA Grapalat" w:eastAsia="Times New Roman" w:hAnsi="GHEA Grapalat"/>
          <w:color w:val="000000"/>
          <w:sz w:val="20"/>
          <w:szCs w:val="20"/>
          <w:lang w:val="hy-AM"/>
        </w:rPr>
        <w:t xml:space="preserve"> դեմոգրաֆիական ելակետային լայնածավալ հետազոտությունների իրականացման համար </w:t>
      </w:r>
      <w:r w:rsidR="000517D4">
        <w:rPr>
          <w:rFonts w:ascii="GHEA Grapalat" w:eastAsia="Times New Roman" w:hAnsi="GHEA Grapalat"/>
          <w:color w:val="000000"/>
          <w:sz w:val="20"/>
          <w:szCs w:val="20"/>
          <w:lang w:val="hy-AM"/>
        </w:rPr>
        <w:t>գոյություն չունի</w:t>
      </w:r>
      <w:r w:rsidR="00BF59CD" w:rsidRPr="00895882">
        <w:rPr>
          <w:rFonts w:ascii="GHEA Grapalat" w:eastAsia="Times New Roman" w:hAnsi="GHEA Grapalat"/>
          <w:color w:val="000000"/>
          <w:sz w:val="20"/>
          <w:szCs w:val="20"/>
          <w:lang w:val="hy-AM"/>
        </w:rPr>
        <w:t xml:space="preserve"> օրենսդրական պահանջ </w:t>
      </w:r>
      <w:r w:rsidR="00A336E0">
        <w:rPr>
          <w:rFonts w:ascii="GHEA Grapalat" w:eastAsia="Times New Roman" w:hAnsi="GHEA Grapalat"/>
          <w:color w:val="000000"/>
          <w:sz w:val="20"/>
          <w:szCs w:val="20"/>
          <w:lang w:val="hy-AM"/>
        </w:rPr>
        <w:t>և</w:t>
      </w:r>
      <w:r w:rsidR="00BF59CD" w:rsidRPr="00895882">
        <w:rPr>
          <w:rFonts w:ascii="GHEA Grapalat" w:eastAsia="Times New Roman" w:hAnsi="GHEA Grapalat"/>
          <w:color w:val="000000"/>
          <w:sz w:val="20"/>
          <w:szCs w:val="20"/>
          <w:lang w:val="hy-AM"/>
        </w:rPr>
        <w:t xml:space="preserve"> կամ գործնականում կիրառվող պրակտիկա։ Հանքարդյունաբերական ծրագրի իրականացումից առաջ </w:t>
      </w:r>
      <w:r w:rsidR="00A336E0">
        <w:rPr>
          <w:rFonts w:ascii="GHEA Grapalat" w:eastAsia="Times New Roman" w:hAnsi="GHEA Grapalat"/>
          <w:color w:val="000000"/>
          <w:sz w:val="20"/>
          <w:szCs w:val="20"/>
          <w:lang w:val="hy-AM"/>
        </w:rPr>
        <w:t>և</w:t>
      </w:r>
      <w:r w:rsidR="00BF59CD" w:rsidRPr="00895882">
        <w:rPr>
          <w:rFonts w:ascii="GHEA Grapalat" w:eastAsia="Times New Roman" w:hAnsi="GHEA Grapalat"/>
          <w:color w:val="000000"/>
          <w:sz w:val="20"/>
          <w:szCs w:val="20"/>
          <w:lang w:val="hy-AM"/>
        </w:rPr>
        <w:t xml:space="preserve"> ընթացքում չի գնահատվում </w:t>
      </w:r>
      <w:r w:rsidR="00A336E0">
        <w:rPr>
          <w:rFonts w:ascii="GHEA Grapalat" w:eastAsia="Times New Roman" w:hAnsi="GHEA Grapalat"/>
          <w:color w:val="000000"/>
          <w:sz w:val="20"/>
          <w:szCs w:val="20"/>
          <w:lang w:val="hy-AM"/>
        </w:rPr>
        <w:t>և</w:t>
      </w:r>
      <w:r w:rsidR="00BF59CD" w:rsidRPr="00895882">
        <w:rPr>
          <w:rFonts w:ascii="GHEA Grapalat" w:eastAsia="Times New Roman" w:hAnsi="GHEA Grapalat"/>
          <w:color w:val="000000"/>
          <w:sz w:val="20"/>
          <w:szCs w:val="20"/>
          <w:lang w:val="hy-AM"/>
        </w:rPr>
        <w:t xml:space="preserve"> կամ հրապարակային հաշվետվություններում չի արտացոլվում տեղի բնակչության դեմոգրաֆիական կազմի, գենդերային </w:t>
      </w:r>
      <w:r w:rsidR="00A336E0">
        <w:rPr>
          <w:rFonts w:ascii="GHEA Grapalat" w:eastAsia="Times New Roman" w:hAnsi="GHEA Grapalat"/>
          <w:color w:val="000000"/>
          <w:sz w:val="20"/>
          <w:szCs w:val="20"/>
          <w:lang w:val="hy-AM"/>
        </w:rPr>
        <w:t>և</w:t>
      </w:r>
      <w:r w:rsidR="00BF59CD" w:rsidRPr="00895882">
        <w:rPr>
          <w:rFonts w:ascii="GHEA Grapalat" w:eastAsia="Times New Roman" w:hAnsi="GHEA Grapalat"/>
          <w:color w:val="000000"/>
          <w:sz w:val="20"/>
          <w:szCs w:val="20"/>
          <w:lang w:val="hy-AM"/>
        </w:rPr>
        <w:t xml:space="preserve"> սոցիալական յուրահատկությունների, խոցելի իրողությունների վերաբերյալ գնահատումը </w:t>
      </w:r>
      <w:r w:rsidR="00A336E0">
        <w:rPr>
          <w:rFonts w:ascii="GHEA Grapalat" w:eastAsia="Times New Roman" w:hAnsi="GHEA Grapalat"/>
          <w:color w:val="000000"/>
          <w:sz w:val="20"/>
          <w:szCs w:val="20"/>
          <w:lang w:val="hy-AM"/>
        </w:rPr>
        <w:t>և</w:t>
      </w:r>
      <w:r w:rsidR="00BF59CD" w:rsidRPr="00895882">
        <w:rPr>
          <w:rFonts w:ascii="GHEA Grapalat" w:eastAsia="Times New Roman" w:hAnsi="GHEA Grapalat"/>
          <w:color w:val="000000"/>
          <w:sz w:val="20"/>
          <w:szCs w:val="20"/>
          <w:lang w:val="hy-AM"/>
        </w:rPr>
        <w:t xml:space="preserve"> համապատասխան միջոցառումնե</w:t>
      </w:r>
      <w:r w:rsidR="00AF7272">
        <w:rPr>
          <w:rFonts w:ascii="GHEA Grapalat" w:eastAsia="Times New Roman" w:hAnsi="GHEA Grapalat"/>
          <w:color w:val="000000"/>
          <w:sz w:val="20"/>
          <w:szCs w:val="20"/>
          <w:lang w:val="hy-AM"/>
        </w:rPr>
        <w:t>ր</w:t>
      </w:r>
      <w:r w:rsidR="00BF59CD" w:rsidRPr="00895882">
        <w:rPr>
          <w:rFonts w:ascii="GHEA Grapalat" w:eastAsia="Times New Roman" w:hAnsi="GHEA Grapalat"/>
          <w:color w:val="000000"/>
          <w:sz w:val="20"/>
          <w:szCs w:val="20"/>
          <w:lang w:val="hy-AM"/>
        </w:rPr>
        <w:t>ի ներառումը։ Բացառությու</w:t>
      </w:r>
      <w:r w:rsidR="00AF7272">
        <w:rPr>
          <w:rFonts w:ascii="GHEA Grapalat" w:eastAsia="Times New Roman" w:hAnsi="GHEA Grapalat"/>
          <w:color w:val="000000"/>
          <w:sz w:val="20"/>
          <w:szCs w:val="20"/>
          <w:lang w:val="hy-AM"/>
        </w:rPr>
        <w:t>ն</w:t>
      </w:r>
      <w:r w:rsidR="00BF59CD" w:rsidRPr="00895882">
        <w:rPr>
          <w:rFonts w:ascii="GHEA Grapalat" w:eastAsia="Times New Roman" w:hAnsi="GHEA Grapalat"/>
          <w:color w:val="000000"/>
          <w:sz w:val="20"/>
          <w:szCs w:val="20"/>
          <w:lang w:val="hy-AM"/>
        </w:rPr>
        <w:t>ները քիչ են, օրինակ՝</w:t>
      </w:r>
      <w:r w:rsidRPr="00895882">
        <w:rPr>
          <w:rFonts w:ascii="GHEA Grapalat" w:eastAsia="Times New Roman" w:hAnsi="GHEA Grapalat"/>
          <w:color w:val="000000"/>
          <w:sz w:val="20"/>
          <w:szCs w:val="20"/>
          <w:lang w:val="hy-AM"/>
        </w:rPr>
        <w:t xml:space="preserve"> </w:t>
      </w:r>
      <w:r w:rsidR="008442ED">
        <w:rPr>
          <w:rFonts w:ascii="GHEA Grapalat" w:eastAsia="Times New Roman" w:hAnsi="GHEA Grapalat"/>
          <w:color w:val="000000"/>
          <w:sz w:val="20"/>
          <w:szCs w:val="20"/>
          <w:lang w:val="hy-AM"/>
        </w:rPr>
        <w:t></w:t>
      </w:r>
      <w:r w:rsidR="00BF59CD" w:rsidRPr="00895882">
        <w:rPr>
          <w:rFonts w:ascii="GHEA Grapalat" w:eastAsia="Times New Roman" w:hAnsi="GHEA Grapalat"/>
          <w:color w:val="000000"/>
          <w:sz w:val="20"/>
          <w:szCs w:val="20"/>
          <w:lang w:val="hy-AM"/>
        </w:rPr>
        <w:t>Լիդիան Արմենիա</w:t>
      </w:r>
      <w:r w:rsidR="008442ED">
        <w:rPr>
          <w:rFonts w:ascii="GHEA Grapalat" w:eastAsia="Times New Roman" w:hAnsi="GHEA Grapalat"/>
          <w:color w:val="000000"/>
          <w:sz w:val="20"/>
          <w:szCs w:val="20"/>
          <w:lang w:val="hy-AM"/>
        </w:rPr>
        <w:t></w:t>
      </w:r>
      <w:r w:rsidR="00BF59CD" w:rsidRPr="00895882">
        <w:rPr>
          <w:rFonts w:ascii="GHEA Grapalat" w:eastAsia="Times New Roman" w:hAnsi="GHEA Grapalat"/>
          <w:color w:val="000000"/>
          <w:sz w:val="20"/>
          <w:szCs w:val="20"/>
          <w:lang w:val="hy-AM"/>
        </w:rPr>
        <w:t xml:space="preserve"> ընկերությունը, որի Բնապահպանական </w:t>
      </w:r>
      <w:r w:rsidR="00A336E0">
        <w:rPr>
          <w:rFonts w:ascii="GHEA Grapalat" w:eastAsia="Times New Roman" w:hAnsi="GHEA Grapalat"/>
          <w:color w:val="000000"/>
          <w:sz w:val="20"/>
          <w:szCs w:val="20"/>
          <w:lang w:val="hy-AM"/>
        </w:rPr>
        <w:t>և</w:t>
      </w:r>
      <w:r w:rsidR="00BF59CD" w:rsidRPr="00895882">
        <w:rPr>
          <w:rFonts w:ascii="GHEA Grapalat" w:eastAsia="Times New Roman" w:hAnsi="GHEA Grapalat"/>
          <w:color w:val="000000"/>
          <w:sz w:val="20"/>
          <w:szCs w:val="20"/>
          <w:lang w:val="hy-AM"/>
        </w:rPr>
        <w:t xml:space="preserve"> սոցիալական ազդեցության </w:t>
      </w:r>
      <w:r w:rsidR="00BF59CD" w:rsidRPr="00895882">
        <w:rPr>
          <w:rFonts w:ascii="GHEA Grapalat" w:eastAsia="Times New Roman" w:hAnsi="GHEA Grapalat"/>
          <w:color w:val="000000"/>
          <w:sz w:val="20"/>
          <w:szCs w:val="20"/>
          <w:lang w:val="hy-AM"/>
        </w:rPr>
        <w:lastRenderedPageBreak/>
        <w:t xml:space="preserve">գնահատման մեջ ներառված է տեղանքի դեմոգրաֆիական նկարագիրը, առանձնացված են խոցելի խմբերը </w:t>
      </w:r>
      <w:r w:rsidR="00A336E0">
        <w:rPr>
          <w:rFonts w:ascii="GHEA Grapalat" w:eastAsia="Times New Roman" w:hAnsi="GHEA Grapalat"/>
          <w:color w:val="000000"/>
          <w:sz w:val="20"/>
          <w:szCs w:val="20"/>
          <w:lang w:val="hy-AM"/>
        </w:rPr>
        <w:t>և</w:t>
      </w:r>
      <w:r w:rsidR="00BF59CD" w:rsidRPr="00895882">
        <w:rPr>
          <w:rFonts w:ascii="GHEA Grapalat" w:eastAsia="Times New Roman" w:hAnsi="GHEA Grapalat"/>
          <w:color w:val="000000"/>
          <w:sz w:val="20"/>
          <w:szCs w:val="20"/>
          <w:lang w:val="hy-AM"/>
        </w:rPr>
        <w:t xml:space="preserve"> ներկայացված են սոցիալական ռիսկերի մեղմմանն ուղղված միջոց</w:t>
      </w:r>
      <w:r w:rsidR="00C26D82">
        <w:rPr>
          <w:rFonts w:ascii="GHEA Grapalat" w:eastAsia="Times New Roman" w:hAnsi="GHEA Grapalat"/>
          <w:color w:val="000000"/>
          <w:sz w:val="20"/>
          <w:szCs w:val="20"/>
          <w:lang w:val="hy-AM"/>
        </w:rPr>
        <w:t>ա</w:t>
      </w:r>
      <w:r w:rsidR="00BF59CD" w:rsidRPr="00895882">
        <w:rPr>
          <w:rFonts w:ascii="GHEA Grapalat" w:eastAsia="Times New Roman" w:hAnsi="GHEA Grapalat"/>
          <w:color w:val="000000"/>
          <w:sz w:val="20"/>
          <w:szCs w:val="20"/>
          <w:lang w:val="hy-AM"/>
        </w:rPr>
        <w:t xml:space="preserve">ռումներ։ Հարկ է նշել, որ </w:t>
      </w:r>
      <w:r w:rsidR="0017341F">
        <w:rPr>
          <w:rFonts w:ascii="GHEA Grapalat" w:eastAsia="Times New Roman" w:hAnsi="GHEA Grapalat"/>
          <w:color w:val="000000"/>
          <w:sz w:val="20"/>
          <w:szCs w:val="20"/>
          <w:lang w:val="hy-AM"/>
        </w:rPr>
        <w:t></w:t>
      </w:r>
      <w:r w:rsidR="00BF59CD" w:rsidRPr="00895882">
        <w:rPr>
          <w:rFonts w:ascii="GHEA Grapalat" w:eastAsia="Times New Roman" w:hAnsi="GHEA Grapalat"/>
          <w:color w:val="000000"/>
          <w:sz w:val="20"/>
          <w:szCs w:val="20"/>
          <w:lang w:val="hy-AM"/>
        </w:rPr>
        <w:t>Լիդիան Արմենիայի</w:t>
      </w:r>
      <w:r w:rsidR="0017341F">
        <w:rPr>
          <w:rFonts w:ascii="GHEA Grapalat" w:eastAsia="Times New Roman" w:hAnsi="GHEA Grapalat"/>
          <w:color w:val="000000"/>
          <w:sz w:val="20"/>
          <w:szCs w:val="20"/>
          <w:lang w:val="hy-AM"/>
        </w:rPr>
        <w:t></w:t>
      </w:r>
      <w:r w:rsidR="00BF59CD" w:rsidRPr="00895882">
        <w:rPr>
          <w:rFonts w:ascii="GHEA Grapalat" w:eastAsia="Times New Roman" w:hAnsi="GHEA Grapalat"/>
          <w:color w:val="000000"/>
          <w:sz w:val="20"/>
          <w:szCs w:val="20"/>
          <w:lang w:val="hy-AM"/>
        </w:rPr>
        <w:t xml:space="preserve"> ԲՍԱԳ-ը կազմվել է միջազգային ներդրողների (IFC, EBRD) պահանջների համապատասխան։ Հայաստանյան ՇՄԱԳ գործընթացում նման մանրակրկիտ մոտեցում չի ենթադր</w:t>
      </w:r>
      <w:r w:rsidR="0017341F" w:rsidRPr="00C26D82">
        <w:rPr>
          <w:rFonts w:ascii="GHEA Grapalat" w:eastAsia="Times New Roman" w:hAnsi="GHEA Grapalat"/>
          <w:color w:val="000000"/>
          <w:sz w:val="20"/>
          <w:szCs w:val="20"/>
          <w:lang w:val="hy-AM"/>
        </w:rPr>
        <w:t>վ</w:t>
      </w:r>
      <w:r w:rsidR="00BF59CD" w:rsidRPr="00895882">
        <w:rPr>
          <w:rFonts w:ascii="GHEA Grapalat" w:eastAsia="Times New Roman" w:hAnsi="GHEA Grapalat"/>
          <w:color w:val="000000"/>
          <w:sz w:val="20"/>
          <w:szCs w:val="20"/>
          <w:lang w:val="hy-AM"/>
        </w:rPr>
        <w:t xml:space="preserve">ում։  </w:t>
      </w:r>
    </w:p>
    <w:p w14:paraId="4A29A48E" w14:textId="312E53AF" w:rsidR="00BF59CD" w:rsidRPr="00895882" w:rsidRDefault="00BF59CD" w:rsidP="006101B3">
      <w:pPr>
        <w:spacing w:after="120" w:line="276" w:lineRule="auto"/>
        <w:jc w:val="both"/>
        <w:rPr>
          <w:rFonts w:ascii="GHEA Grapalat" w:hAnsi="GHEA Grapalat"/>
          <w:sz w:val="20"/>
          <w:szCs w:val="20"/>
          <w:lang w:val="hy-AM"/>
        </w:rPr>
      </w:pPr>
      <w:r w:rsidRPr="00895882">
        <w:rPr>
          <w:rFonts w:ascii="GHEA Grapalat" w:eastAsia="Times New Roman" w:hAnsi="GHEA Grapalat"/>
          <w:color w:val="000000"/>
          <w:sz w:val="20"/>
          <w:szCs w:val="20"/>
          <w:lang w:val="hy-AM"/>
        </w:rPr>
        <w:t>Ռազմավարական ուղեցույց. խրախուսել գենդերային խնդիրների ներառումը ՇՄԱԳ գործընթացում։ Դա</w:t>
      </w:r>
      <w:r w:rsidR="00C26D82">
        <w:rPr>
          <w:rFonts w:ascii="GHEA Grapalat" w:eastAsia="Times New Roman" w:hAnsi="GHEA Grapalat"/>
          <w:color w:val="000000"/>
          <w:sz w:val="20"/>
          <w:szCs w:val="20"/>
          <w:lang w:val="hy-AM"/>
        </w:rPr>
        <w:t xml:space="preserve"> նպաստում է </w:t>
      </w:r>
      <w:r w:rsidRPr="00895882">
        <w:rPr>
          <w:rFonts w:ascii="GHEA Grapalat" w:eastAsia="Times New Roman" w:hAnsi="GHEA Grapalat"/>
          <w:color w:val="000000"/>
          <w:sz w:val="20"/>
          <w:szCs w:val="20"/>
          <w:lang w:val="hy-AM"/>
        </w:rPr>
        <w:t>բոլոր գնահատումներում գենդերային տեսանկյան ներդր</w:t>
      </w:r>
      <w:r w:rsidR="00C26D82">
        <w:rPr>
          <w:rFonts w:ascii="GHEA Grapalat" w:eastAsia="Times New Roman" w:hAnsi="GHEA Grapalat"/>
          <w:color w:val="000000"/>
          <w:sz w:val="20"/>
          <w:szCs w:val="20"/>
          <w:lang w:val="hy-AM"/>
        </w:rPr>
        <w:t>մանը</w:t>
      </w:r>
      <w:r w:rsidRPr="00895882">
        <w:rPr>
          <w:rFonts w:ascii="GHEA Grapalat" w:eastAsia="Times New Roman" w:hAnsi="GHEA Grapalat"/>
          <w:color w:val="000000"/>
          <w:sz w:val="20"/>
          <w:szCs w:val="20"/>
          <w:lang w:val="hy-AM"/>
        </w:rPr>
        <w:t xml:space="preserve">, որը միջազգային փորձում ներկայացվում է որպես «Գործընթաց, ծրագրվող միջամտության (հանքարդյունաբերական ծրագրի) ազդեցությունները համայնքում կանանց </w:t>
      </w:r>
      <w:r w:rsidR="00A336E0">
        <w:rPr>
          <w:rFonts w:ascii="GHEA Grapalat" w:eastAsia="Times New Roman" w:hAnsi="GHEA Grapalat"/>
          <w:color w:val="000000"/>
          <w:sz w:val="20"/>
          <w:szCs w:val="20"/>
          <w:lang w:val="hy-AM"/>
        </w:rPr>
        <w:t>և</w:t>
      </w:r>
      <w:r w:rsidRPr="00895882">
        <w:rPr>
          <w:rFonts w:ascii="GHEA Grapalat" w:eastAsia="Times New Roman" w:hAnsi="GHEA Grapalat"/>
          <w:color w:val="000000"/>
          <w:sz w:val="20"/>
          <w:szCs w:val="20"/>
          <w:lang w:val="hy-AM"/>
        </w:rPr>
        <w:t xml:space="preserve"> տղամարդկանց վրա գենդերային տեսանկյունից գնահատելու համար</w:t>
      </w:r>
      <w:r w:rsidR="00C26D82">
        <w:rPr>
          <w:rFonts w:ascii="GHEA Grapalat" w:eastAsia="Times New Roman" w:hAnsi="GHEA Grapalat"/>
          <w:color w:val="000000"/>
          <w:sz w:val="20"/>
          <w:szCs w:val="20"/>
          <w:lang w:val="hy-AM"/>
        </w:rPr>
        <w:t>՝</w:t>
      </w:r>
      <w:r w:rsidRPr="00895882">
        <w:rPr>
          <w:rFonts w:ascii="GHEA Grapalat" w:eastAsia="Times New Roman" w:hAnsi="GHEA Grapalat"/>
          <w:color w:val="000000"/>
          <w:sz w:val="20"/>
          <w:szCs w:val="20"/>
          <w:lang w:val="hy-AM"/>
        </w:rPr>
        <w:t xml:space="preserve"> հաշվի առնելով ազդակիր համայնքների մշակութաբանական առանձնահատկությունները»</w:t>
      </w:r>
      <w:r w:rsidRPr="00895882">
        <w:rPr>
          <w:rStyle w:val="FootnoteReference"/>
          <w:rFonts w:ascii="GHEA Grapalat" w:hAnsi="GHEA Grapalat"/>
          <w:sz w:val="20"/>
          <w:szCs w:val="20"/>
          <w:lang w:val="hy-AM"/>
        </w:rPr>
        <w:footnoteReference w:id="17"/>
      </w:r>
      <w:r w:rsidRPr="00895882">
        <w:rPr>
          <w:rFonts w:ascii="GHEA Grapalat" w:hAnsi="GHEA Grapalat"/>
          <w:sz w:val="20"/>
          <w:szCs w:val="20"/>
          <w:lang w:val="hy-AM"/>
        </w:rPr>
        <w:t>.</w:t>
      </w:r>
    </w:p>
    <w:p w14:paraId="3A9AB7C0" w14:textId="77777777" w:rsidR="00BF59CD" w:rsidRPr="00895882" w:rsidRDefault="00BF59CD" w:rsidP="006101B3">
      <w:pPr>
        <w:pStyle w:val="Heading3"/>
        <w:spacing w:after="120" w:line="276" w:lineRule="auto"/>
        <w:jc w:val="both"/>
        <w:rPr>
          <w:rFonts w:ascii="GHEA Grapalat" w:hAnsi="GHEA Grapalat"/>
          <w:sz w:val="20"/>
          <w:szCs w:val="20"/>
          <w:lang w:val="hy-AM"/>
        </w:rPr>
      </w:pPr>
      <w:bookmarkStart w:id="17" w:name="_Toc90849961"/>
      <w:bookmarkStart w:id="18" w:name="_Toc92835526"/>
      <w:r w:rsidRPr="00895882">
        <w:rPr>
          <w:rFonts w:ascii="GHEA Grapalat" w:hAnsi="GHEA Grapalat" w:cs="Sylfaen"/>
          <w:sz w:val="20"/>
          <w:szCs w:val="20"/>
          <w:lang w:val="hy-AM"/>
        </w:rPr>
        <w:t>Բողոքարկումների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մեխանիզմի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ներդրում</w:t>
      </w:r>
      <w:bookmarkEnd w:id="17"/>
      <w:bookmarkEnd w:id="18"/>
      <w:r w:rsidRPr="00895882">
        <w:rPr>
          <w:rFonts w:ascii="GHEA Grapalat" w:hAnsi="GHEA Grapalat"/>
          <w:sz w:val="20"/>
          <w:szCs w:val="20"/>
          <w:lang w:val="hy-AM"/>
        </w:rPr>
        <w:t xml:space="preserve"> </w:t>
      </w:r>
    </w:p>
    <w:p w14:paraId="5C880442" w14:textId="3568CBB5" w:rsidR="00BF59CD" w:rsidRPr="000517D4" w:rsidRDefault="00BF59CD" w:rsidP="006101B3">
      <w:pPr>
        <w:spacing w:after="120" w:line="276" w:lineRule="auto"/>
        <w:jc w:val="both"/>
        <w:rPr>
          <w:rFonts w:ascii="GHEA Grapalat" w:hAnsi="GHEA Grapalat"/>
          <w:sz w:val="20"/>
          <w:szCs w:val="20"/>
          <w:lang w:val="hy-AM"/>
        </w:rPr>
      </w:pPr>
      <w:r w:rsidRPr="00895882">
        <w:rPr>
          <w:rFonts w:ascii="GHEA Grapalat" w:hAnsi="GHEA Grapalat" w:cs="Sylfaen"/>
          <w:sz w:val="20"/>
          <w:szCs w:val="20"/>
          <w:lang w:val="hy-AM"/>
        </w:rPr>
        <w:t>Խոցելի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խմբերի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իրավունքների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պաշտպանության</w:t>
      </w:r>
      <w:r w:rsidRPr="00895882">
        <w:rPr>
          <w:rFonts w:ascii="GHEA Grapalat" w:hAnsi="GHEA Grapalat"/>
          <w:sz w:val="20"/>
          <w:szCs w:val="20"/>
          <w:lang w:val="hy-AM"/>
        </w:rPr>
        <w:t xml:space="preserve"> </w:t>
      </w:r>
      <w:r w:rsidR="00A336E0">
        <w:rPr>
          <w:rFonts w:ascii="GHEA Grapalat" w:hAnsi="GHEA Grapalat" w:cs="Sylfaen"/>
          <w:sz w:val="20"/>
          <w:szCs w:val="20"/>
          <w:lang w:val="hy-AM"/>
        </w:rPr>
        <w:t>և</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առհասարակ</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համայնքային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ներգրավման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կար</w:t>
      </w:r>
      <w:r w:rsidR="00A336E0">
        <w:rPr>
          <w:rFonts w:ascii="GHEA Grapalat" w:hAnsi="GHEA Grapalat" w:cs="Sylfaen"/>
          <w:sz w:val="20"/>
          <w:szCs w:val="20"/>
          <w:lang w:val="hy-AM"/>
        </w:rPr>
        <w:t>և</w:t>
      </w:r>
      <w:r w:rsidRPr="00895882">
        <w:rPr>
          <w:rFonts w:ascii="GHEA Grapalat" w:hAnsi="GHEA Grapalat" w:cs="Sylfaen"/>
          <w:sz w:val="20"/>
          <w:szCs w:val="20"/>
          <w:lang w:val="hy-AM"/>
        </w:rPr>
        <w:t>որ</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մեխանիզմներից</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է</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բողոքարկումների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մեխանիզմի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ներդրումը</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հանքարդյունաբերական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ծրագրի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զարգացման</w:t>
      </w:r>
      <w:r w:rsidRPr="00895882">
        <w:rPr>
          <w:rFonts w:ascii="GHEA Grapalat" w:hAnsi="GHEA Grapalat"/>
          <w:sz w:val="20"/>
          <w:szCs w:val="20"/>
          <w:lang w:val="hy-AM"/>
        </w:rPr>
        <w:t xml:space="preserve"> </w:t>
      </w:r>
      <w:r w:rsidR="00A336E0">
        <w:rPr>
          <w:rFonts w:ascii="GHEA Grapalat" w:hAnsi="GHEA Grapalat" w:cs="Sylfaen"/>
          <w:sz w:val="20"/>
          <w:szCs w:val="20"/>
          <w:lang w:val="hy-AM"/>
        </w:rPr>
        <w:t>և</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շահագործման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ողջ</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ընթացքում։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Ընկերությունները</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պարտավորություն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են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ստանձնում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ստեղծել</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գործուն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մեխանիզմներ</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թե</w:t>
      </w:r>
      <w:r w:rsidR="002E671F">
        <w:rPr>
          <w:rFonts w:ascii="GHEA Grapalat" w:hAnsi="GHEA Grapalat" w:cs="Sylfaen"/>
          <w:sz w:val="20"/>
          <w:szCs w:val="20"/>
          <w:lang w:val="hy-AM"/>
        </w:rPr>
        <w:t>΄</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կորպորատիվ</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հարթակում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թե</w:t>
      </w:r>
      <w:r w:rsidR="002E671F">
        <w:rPr>
          <w:rFonts w:ascii="GHEA Grapalat" w:hAnsi="GHEA Grapalat" w:cs="Sylfaen"/>
          <w:sz w:val="20"/>
          <w:szCs w:val="20"/>
          <w:lang w:val="hy-AM"/>
        </w:rPr>
        <w:t>΄</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համայնքում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ազատ</w:t>
      </w:r>
      <w:r w:rsidRPr="00895882">
        <w:rPr>
          <w:rFonts w:ascii="GHEA Grapalat" w:hAnsi="GHEA Grapalat"/>
          <w:sz w:val="20"/>
          <w:szCs w:val="20"/>
          <w:lang w:val="hy-AM"/>
        </w:rPr>
        <w:t xml:space="preserve"> </w:t>
      </w:r>
      <w:r w:rsidR="00A336E0">
        <w:rPr>
          <w:rFonts w:ascii="GHEA Grapalat" w:hAnsi="GHEA Grapalat" w:cs="Sylfaen"/>
          <w:sz w:val="20"/>
          <w:szCs w:val="20"/>
          <w:lang w:val="hy-AM"/>
        </w:rPr>
        <w:t>և</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անկաշկանդ</w:t>
      </w:r>
      <w:r w:rsidR="001F5A98">
        <w:rPr>
          <w:rFonts w:ascii="GHEA Grapalat" w:hAnsi="GHEA Grapalat" w:cs="Sylfaen"/>
          <w:sz w:val="20"/>
          <w:szCs w:val="20"/>
          <w:lang w:val="hy-AM"/>
        </w:rPr>
        <w:t xml:space="preserve"> կերպով</w:t>
      </w:r>
      <w:r w:rsidRPr="00895882">
        <w:rPr>
          <w:rFonts w:ascii="GHEA Grapalat" w:hAnsi="GHEA Grapalat"/>
          <w:sz w:val="20"/>
          <w:szCs w:val="20"/>
          <w:lang w:val="hy-AM"/>
        </w:rPr>
        <w:t xml:space="preserve"> </w:t>
      </w:r>
      <w:r w:rsidRPr="000517D4">
        <w:rPr>
          <w:rFonts w:ascii="GHEA Grapalat" w:hAnsi="GHEA Grapalat" w:cs="Sylfaen"/>
          <w:sz w:val="20"/>
          <w:szCs w:val="20"/>
          <w:lang w:val="hy-AM"/>
        </w:rPr>
        <w:t>ծրագրի</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իրականացման</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որ</w:t>
      </w:r>
      <w:r w:rsidR="00A336E0" w:rsidRPr="000517D4">
        <w:rPr>
          <w:rFonts w:ascii="GHEA Grapalat" w:hAnsi="GHEA Grapalat" w:cs="Sylfaen"/>
          <w:sz w:val="20"/>
          <w:szCs w:val="20"/>
          <w:lang w:val="hy-AM"/>
        </w:rPr>
        <w:t>և</w:t>
      </w:r>
      <w:r w:rsidRPr="000517D4">
        <w:rPr>
          <w:rFonts w:ascii="GHEA Grapalat" w:hAnsi="GHEA Grapalat" w:cs="Sylfaen"/>
          <w:sz w:val="20"/>
          <w:szCs w:val="20"/>
          <w:lang w:val="hy-AM"/>
        </w:rPr>
        <w:t>է</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ասպեկտ</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բողոքարկելու</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համար։</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Հայաստանում</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թե</w:t>
      </w:r>
      <w:r w:rsidR="00A336E0" w:rsidRPr="000517D4">
        <w:rPr>
          <w:rFonts w:ascii="GHEA Grapalat" w:hAnsi="GHEA Grapalat" w:cs="Sylfaen"/>
          <w:sz w:val="20"/>
          <w:szCs w:val="20"/>
          <w:lang w:val="hy-AM"/>
        </w:rPr>
        <w:t>և</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հանքարդյունա</w:t>
      </w:r>
      <w:r w:rsidR="00F660EE">
        <w:rPr>
          <w:rFonts w:ascii="GHEA Grapalat" w:hAnsi="GHEA Grapalat" w:cs="Sylfaen"/>
          <w:sz w:val="20"/>
          <w:szCs w:val="20"/>
          <w:lang w:val="hy-AM"/>
        </w:rPr>
        <w:t xml:space="preserve">հանող </w:t>
      </w:r>
      <w:r w:rsidRPr="000517D4">
        <w:rPr>
          <w:rFonts w:ascii="GHEA Grapalat" w:hAnsi="GHEA Grapalat" w:cs="Sylfaen"/>
          <w:sz w:val="20"/>
          <w:szCs w:val="20"/>
          <w:lang w:val="hy-AM"/>
        </w:rPr>
        <w:t>ընկերությունները</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համայնքի</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հետ</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կապի</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միջոցով</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այս</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կամ</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այն</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կերպ</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պահում</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են</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հետադարձ</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կապը</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սակայն</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չկա</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նման</w:t>
      </w:r>
      <w:r w:rsidRPr="000517D4">
        <w:rPr>
          <w:rFonts w:ascii="GHEA Grapalat" w:hAnsi="GHEA Grapalat"/>
          <w:sz w:val="20"/>
          <w:szCs w:val="20"/>
          <w:lang w:val="hy-AM"/>
        </w:rPr>
        <w:t xml:space="preserve"> </w:t>
      </w:r>
      <w:r w:rsidRPr="000517D4">
        <w:rPr>
          <w:rFonts w:ascii="GHEA Grapalat" w:hAnsi="GHEA Grapalat" w:cs="Sylfaen"/>
          <w:sz w:val="20"/>
          <w:szCs w:val="20"/>
          <w:lang w:val="hy-AM"/>
        </w:rPr>
        <w:t>օրենսդրական</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կամ</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կատարողականի</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պահանջ</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կամ</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ակնկալիք</w:t>
      </w:r>
      <w:r w:rsidRPr="000517D4">
        <w:rPr>
          <w:rFonts w:ascii="GHEA Grapalat" w:hAnsi="GHEA Grapalat"/>
          <w:sz w:val="20"/>
          <w:szCs w:val="20"/>
          <w:lang w:val="hy-AM"/>
        </w:rPr>
        <w:t xml:space="preserve">, </w:t>
      </w:r>
      <w:r w:rsidR="00A336E0" w:rsidRPr="000517D4">
        <w:rPr>
          <w:rFonts w:ascii="GHEA Grapalat" w:hAnsi="GHEA Grapalat" w:cs="Sylfaen"/>
          <w:sz w:val="20"/>
          <w:szCs w:val="20"/>
          <w:lang w:val="hy-AM"/>
        </w:rPr>
        <w:t>և</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չկա</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միջազգային</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պրակտիկայում</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ընդունված</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բողոքարկումների</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հաշվետվողականության</w:t>
      </w:r>
      <w:r w:rsidRPr="000517D4">
        <w:rPr>
          <w:rFonts w:ascii="GHEA Grapalat" w:hAnsi="GHEA Grapalat"/>
          <w:sz w:val="20"/>
          <w:szCs w:val="20"/>
          <w:lang w:val="hy-AM"/>
        </w:rPr>
        <w:t xml:space="preserve"> </w:t>
      </w:r>
      <w:r w:rsidRPr="000517D4">
        <w:rPr>
          <w:rFonts w:ascii="GHEA Grapalat" w:hAnsi="GHEA Grapalat" w:cs="Sylfaen"/>
          <w:sz w:val="20"/>
          <w:szCs w:val="20"/>
          <w:lang w:val="hy-AM"/>
        </w:rPr>
        <w:t>պրակտիկա։</w:t>
      </w:r>
      <w:r w:rsidRPr="000517D4">
        <w:rPr>
          <w:rFonts w:ascii="GHEA Grapalat" w:hAnsi="GHEA Grapalat"/>
          <w:sz w:val="20"/>
          <w:szCs w:val="20"/>
          <w:lang w:val="hy-AM"/>
        </w:rPr>
        <w:t xml:space="preserve"> </w:t>
      </w:r>
    </w:p>
    <w:p w14:paraId="21275D77" w14:textId="6CEB051D" w:rsidR="00EF1ADC" w:rsidRPr="00EF1ADC" w:rsidRDefault="00EF1ADC" w:rsidP="006101B3">
      <w:pPr>
        <w:spacing w:after="120" w:line="276" w:lineRule="auto"/>
        <w:jc w:val="both"/>
        <w:rPr>
          <w:rFonts w:ascii="GHEA Grapalat" w:hAnsi="GHEA Grapalat"/>
          <w:sz w:val="20"/>
          <w:szCs w:val="20"/>
          <w:lang w:val="hy-AM"/>
        </w:rPr>
      </w:pPr>
      <w:r w:rsidRPr="000517D4">
        <w:rPr>
          <w:rFonts w:ascii="GHEA Grapalat" w:hAnsi="GHEA Grapalat"/>
          <w:sz w:val="20"/>
          <w:szCs w:val="20"/>
          <w:lang w:val="hy-AM"/>
        </w:rPr>
        <w:t xml:space="preserve">Մինչ այս գլխում տեղ գտած առաջարկների զգալի մասը կիրառելի չէ ոչ մետաղական հանքերի դեպքում, հաշվի առնելով ներգրավված աշխատուժի անհամեմատ փոքր ծավալները </w:t>
      </w:r>
      <w:r w:rsidR="00A336E0" w:rsidRPr="000517D4">
        <w:rPr>
          <w:rFonts w:ascii="GHEA Grapalat" w:hAnsi="GHEA Grapalat"/>
          <w:sz w:val="20"/>
          <w:szCs w:val="20"/>
          <w:lang w:val="hy-AM"/>
        </w:rPr>
        <w:t>և</w:t>
      </w:r>
      <w:r w:rsidRPr="000517D4">
        <w:rPr>
          <w:rFonts w:ascii="GHEA Grapalat" w:hAnsi="GHEA Grapalat"/>
          <w:sz w:val="20"/>
          <w:szCs w:val="20"/>
          <w:lang w:val="hy-AM"/>
        </w:rPr>
        <w:t xml:space="preserve"> հիմնականում՝ բանվորական աշխատանքը, բողոքարկումների մեխանիզմի ներդնումը անհրաժեշտ պայման է ոլորտի բոլոր խաղացողների, այդ թվում՝ ոչ մետաղական հանքերի համար։</w:t>
      </w:r>
      <w:r>
        <w:rPr>
          <w:rFonts w:ascii="GHEA Grapalat" w:hAnsi="GHEA Grapalat"/>
          <w:sz w:val="20"/>
          <w:szCs w:val="20"/>
          <w:lang w:val="hy-AM"/>
        </w:rPr>
        <w:t xml:space="preserve"> </w:t>
      </w:r>
    </w:p>
    <w:p w14:paraId="69184B10" w14:textId="77777777" w:rsidR="00BF59CD" w:rsidRPr="00895882" w:rsidRDefault="00BF59CD" w:rsidP="006101B3">
      <w:pPr>
        <w:pStyle w:val="Heading3"/>
        <w:spacing w:after="120" w:line="276" w:lineRule="auto"/>
        <w:jc w:val="both"/>
        <w:rPr>
          <w:rFonts w:ascii="GHEA Grapalat" w:eastAsia="Times New Roman" w:hAnsi="GHEA Grapalat"/>
          <w:sz w:val="20"/>
          <w:szCs w:val="20"/>
          <w:lang w:val="hy-AM"/>
        </w:rPr>
      </w:pPr>
      <w:bookmarkStart w:id="19" w:name="_Toc90849962"/>
      <w:bookmarkStart w:id="20" w:name="_Toc92835527"/>
      <w:r w:rsidRPr="00895882">
        <w:rPr>
          <w:rFonts w:ascii="GHEA Grapalat" w:eastAsia="Times New Roman" w:hAnsi="GHEA Grapalat" w:cs="Sylfaen"/>
          <w:sz w:val="20"/>
          <w:szCs w:val="20"/>
          <w:lang w:val="hy-AM"/>
        </w:rPr>
        <w:t>Սոցիալ</w:t>
      </w:r>
      <w:r w:rsidRPr="00895882">
        <w:rPr>
          <w:rFonts w:ascii="GHEA Grapalat" w:eastAsia="Times New Roman" w:hAnsi="GHEA Grapalat"/>
          <w:sz w:val="20"/>
          <w:szCs w:val="20"/>
          <w:lang w:val="hy-AM"/>
        </w:rPr>
        <w:t>-</w:t>
      </w:r>
      <w:r w:rsidRPr="00895882">
        <w:rPr>
          <w:rFonts w:ascii="GHEA Grapalat" w:eastAsia="Times New Roman" w:hAnsi="GHEA Grapalat" w:cs="Sylfaen"/>
          <w:sz w:val="20"/>
          <w:szCs w:val="20"/>
          <w:lang w:val="hy-AM"/>
        </w:rPr>
        <w:t>տնտեսական</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խոցելի</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իրողությունների</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մեղմման</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միջոցառումները՝</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կարողությունների</w:t>
      </w:r>
      <w:r w:rsidRPr="00895882">
        <w:rPr>
          <w:rFonts w:ascii="GHEA Grapalat" w:eastAsia="Times New Roman" w:hAnsi="GHEA Grapalat"/>
          <w:sz w:val="20"/>
          <w:szCs w:val="20"/>
          <w:lang w:val="hy-AM"/>
        </w:rPr>
        <w:t xml:space="preserve"> </w:t>
      </w:r>
      <w:r w:rsidRPr="00895882">
        <w:rPr>
          <w:rFonts w:ascii="GHEA Grapalat" w:hAnsi="GHEA Grapalat" w:cs="Sylfaen"/>
          <w:sz w:val="20"/>
          <w:szCs w:val="20"/>
          <w:lang w:val="hy-AM"/>
        </w:rPr>
        <w:t>բարձրացման</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միջոցով։</w:t>
      </w:r>
      <w:bookmarkEnd w:id="19"/>
      <w:bookmarkEnd w:id="20"/>
      <w:r w:rsidRPr="00895882">
        <w:rPr>
          <w:rFonts w:ascii="GHEA Grapalat" w:eastAsia="Times New Roman" w:hAnsi="GHEA Grapalat"/>
          <w:sz w:val="20"/>
          <w:szCs w:val="20"/>
          <w:lang w:val="hy-AM"/>
        </w:rPr>
        <w:t xml:space="preserve"> </w:t>
      </w:r>
    </w:p>
    <w:p w14:paraId="6404A503" w14:textId="0BFFC41C" w:rsidR="00BF59CD" w:rsidRDefault="00BF59CD" w:rsidP="006101B3">
      <w:pPr>
        <w:spacing w:after="120" w:line="276" w:lineRule="auto"/>
        <w:jc w:val="both"/>
        <w:rPr>
          <w:rFonts w:ascii="GHEA Grapalat" w:hAnsi="GHEA Grapalat" w:cs="Sylfaen"/>
          <w:sz w:val="20"/>
          <w:szCs w:val="20"/>
          <w:lang w:val="hy-AM"/>
        </w:rPr>
      </w:pPr>
      <w:r w:rsidRPr="00895882">
        <w:rPr>
          <w:rFonts w:ascii="GHEA Grapalat" w:hAnsi="GHEA Grapalat" w:cs="Sylfaen"/>
          <w:sz w:val="20"/>
          <w:szCs w:val="20"/>
          <w:lang w:val="hy-AM"/>
        </w:rPr>
        <w:t>Կանանց</w:t>
      </w:r>
      <w:r w:rsidRPr="00895882">
        <w:rPr>
          <w:rFonts w:ascii="GHEA Grapalat" w:hAnsi="GHEA Grapalat"/>
          <w:sz w:val="20"/>
          <w:szCs w:val="20"/>
          <w:lang w:val="hy-AM"/>
        </w:rPr>
        <w:t xml:space="preserve"> </w:t>
      </w:r>
      <w:r w:rsidR="00A336E0">
        <w:rPr>
          <w:rFonts w:ascii="GHEA Grapalat" w:hAnsi="GHEA Grapalat" w:cs="Sylfaen"/>
          <w:sz w:val="20"/>
          <w:szCs w:val="20"/>
          <w:lang w:val="hy-AM"/>
        </w:rPr>
        <w:t>և</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այլ</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խոցելի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խմբերի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կարողությունների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բարձրացումը</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արհեստակցական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կրթության</w:t>
      </w:r>
      <w:r w:rsidRPr="00895882">
        <w:rPr>
          <w:rFonts w:ascii="GHEA Grapalat" w:hAnsi="GHEA Grapalat"/>
          <w:sz w:val="20"/>
          <w:szCs w:val="20"/>
          <w:lang w:val="hy-AM"/>
        </w:rPr>
        <w:t xml:space="preserve"> </w:t>
      </w:r>
      <w:r w:rsidR="00A336E0">
        <w:rPr>
          <w:rFonts w:ascii="GHEA Grapalat" w:hAnsi="GHEA Grapalat" w:cs="Sylfaen"/>
          <w:sz w:val="20"/>
          <w:szCs w:val="20"/>
          <w:lang w:val="hy-AM"/>
        </w:rPr>
        <w:t>և</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նոր</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գիտելիքների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ձեռքբերման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աշխատանքներում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ներգրավման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ծրագրերը</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թողնված</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են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ընկերությունների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հայեցողությանը։</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Հանքարդյունաբերության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ոլորտում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ընկերությունների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ԲՍԿ</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կատարողականի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բարձրացմանն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ուղղված</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կար</w:t>
      </w:r>
      <w:r w:rsidR="00A336E0">
        <w:rPr>
          <w:rFonts w:ascii="GHEA Grapalat" w:hAnsi="GHEA Grapalat" w:cs="Sylfaen"/>
          <w:sz w:val="20"/>
          <w:szCs w:val="20"/>
          <w:lang w:val="hy-AM"/>
        </w:rPr>
        <w:t>և</w:t>
      </w:r>
      <w:r w:rsidRPr="00895882">
        <w:rPr>
          <w:rFonts w:ascii="GHEA Grapalat" w:hAnsi="GHEA Grapalat" w:cs="Sylfaen"/>
          <w:sz w:val="20"/>
          <w:szCs w:val="20"/>
          <w:lang w:val="hy-AM"/>
        </w:rPr>
        <w:t>որ</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նախապայմաններից</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է</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դարձել</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նա</w:t>
      </w:r>
      <w:r w:rsidR="00A336E0">
        <w:rPr>
          <w:rFonts w:ascii="GHEA Grapalat" w:hAnsi="GHEA Grapalat" w:cs="Sylfaen"/>
          <w:sz w:val="20"/>
          <w:szCs w:val="20"/>
          <w:lang w:val="hy-AM"/>
        </w:rPr>
        <w:t>և</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կորպորատիվ</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կադրային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քաղաքականության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մեջ</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հստակ</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թիրախների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սահմանումը՝</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կանանց</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ներգրավման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առումով։</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Առաջատար</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հանքարդյունա</w:t>
      </w:r>
      <w:r w:rsidR="00BD53A5">
        <w:rPr>
          <w:rFonts w:ascii="GHEA Grapalat" w:hAnsi="GHEA Grapalat" w:cs="Sylfaen"/>
          <w:sz w:val="20"/>
          <w:szCs w:val="20"/>
          <w:lang w:val="hy-AM"/>
        </w:rPr>
        <w:t xml:space="preserve">հանող </w:t>
      </w:r>
      <w:r w:rsidRPr="00895882">
        <w:rPr>
          <w:rFonts w:ascii="GHEA Grapalat" w:hAnsi="GHEA Grapalat" w:cs="Sylfaen"/>
          <w:sz w:val="20"/>
          <w:szCs w:val="20"/>
          <w:lang w:val="hy-AM"/>
        </w:rPr>
        <w:t>ընկերությունները</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զեկուցում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են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կանանց</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թվաքանակը</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աշխատակազմում</w:t>
      </w:r>
      <w:r w:rsidRPr="00895882">
        <w:rPr>
          <w:rFonts w:ascii="GHEA Grapalat" w:hAnsi="GHEA Grapalat"/>
          <w:sz w:val="20"/>
          <w:szCs w:val="20"/>
          <w:lang w:val="hy-AM"/>
        </w:rPr>
        <w:t xml:space="preserve"> </w:t>
      </w:r>
      <w:r w:rsidR="00A336E0">
        <w:rPr>
          <w:rFonts w:ascii="GHEA Grapalat" w:hAnsi="GHEA Grapalat" w:cs="Sylfaen"/>
          <w:sz w:val="20"/>
          <w:szCs w:val="20"/>
          <w:lang w:val="hy-AM"/>
        </w:rPr>
        <w:t>և</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սահմանում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են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թիրախներ</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տարեկան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այդ</w:t>
      </w:r>
      <w:r w:rsidRPr="00895882">
        <w:rPr>
          <w:rFonts w:ascii="GHEA Grapalat" w:hAnsi="GHEA Grapalat"/>
          <w:sz w:val="20"/>
          <w:szCs w:val="20"/>
          <w:lang w:val="hy-AM"/>
        </w:rPr>
        <w:t xml:space="preserve"> </w:t>
      </w:r>
      <w:r w:rsidR="00A336E0">
        <w:rPr>
          <w:rFonts w:ascii="GHEA Grapalat" w:hAnsi="GHEA Grapalat" w:cs="Sylfaen"/>
          <w:sz w:val="20"/>
          <w:szCs w:val="20"/>
          <w:lang w:val="hy-AM"/>
        </w:rPr>
        <w:t>և</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այլ</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խոցելի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խմբերի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կամ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փոքրամասնությունների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ցուցանիշի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բարելավման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ուղղությամբ։</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Սա</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ունի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նա</w:t>
      </w:r>
      <w:r w:rsidR="00A336E0">
        <w:rPr>
          <w:rFonts w:ascii="GHEA Grapalat" w:hAnsi="GHEA Grapalat" w:cs="Sylfaen"/>
          <w:sz w:val="20"/>
          <w:szCs w:val="20"/>
          <w:lang w:val="hy-AM"/>
        </w:rPr>
        <w:t>և</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ներդրումների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ներգրավման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տեսանկյունից</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կար</w:t>
      </w:r>
      <w:r w:rsidR="00A336E0">
        <w:rPr>
          <w:rFonts w:ascii="GHEA Grapalat" w:hAnsi="GHEA Grapalat" w:cs="Sylfaen"/>
          <w:sz w:val="20"/>
          <w:szCs w:val="20"/>
          <w:lang w:val="hy-AM"/>
        </w:rPr>
        <w:t>և</w:t>
      </w:r>
      <w:r w:rsidRPr="00895882">
        <w:rPr>
          <w:rFonts w:ascii="GHEA Grapalat" w:hAnsi="GHEA Grapalat" w:cs="Sylfaen"/>
          <w:sz w:val="20"/>
          <w:szCs w:val="20"/>
          <w:lang w:val="hy-AM"/>
        </w:rPr>
        <w:t>որ</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դեր</w:t>
      </w:r>
      <w:r w:rsidRPr="00895882">
        <w:rPr>
          <w:rFonts w:ascii="GHEA Grapalat" w:hAnsi="GHEA Grapalat"/>
          <w:sz w:val="20"/>
          <w:szCs w:val="20"/>
          <w:lang w:val="hy-AM"/>
        </w:rPr>
        <w:t xml:space="preserve">, </w:t>
      </w:r>
      <w:r w:rsidRPr="00895882">
        <w:rPr>
          <w:rFonts w:ascii="GHEA Grapalat" w:hAnsi="GHEA Grapalat" w:cs="Sylfaen"/>
          <w:sz w:val="20"/>
          <w:szCs w:val="20"/>
          <w:lang w:val="hy-AM"/>
        </w:rPr>
        <w:t>քանի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որ</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միջազգային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ներդրողները</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ԲՍԿ</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չափանիշների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գնահատման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առումով</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դիտարկում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են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նա</w:t>
      </w:r>
      <w:r w:rsidR="00A336E0">
        <w:rPr>
          <w:rFonts w:ascii="GHEA Grapalat" w:hAnsi="GHEA Grapalat" w:cs="Sylfaen"/>
          <w:sz w:val="20"/>
          <w:szCs w:val="20"/>
          <w:lang w:val="hy-AM"/>
        </w:rPr>
        <w:t>և</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աշխատավայրում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հավասար</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հնարավորությունների</w:t>
      </w:r>
      <w:r w:rsidRPr="00895882">
        <w:rPr>
          <w:rFonts w:ascii="GHEA Grapalat" w:hAnsi="GHEA Grapalat"/>
          <w:sz w:val="20"/>
          <w:szCs w:val="20"/>
          <w:lang w:val="hy-AM"/>
        </w:rPr>
        <w:t xml:space="preserve"> </w:t>
      </w:r>
      <w:r w:rsidR="00A336E0">
        <w:rPr>
          <w:rFonts w:ascii="GHEA Grapalat" w:hAnsi="GHEA Grapalat" w:cs="Sylfaen"/>
          <w:sz w:val="20"/>
          <w:szCs w:val="20"/>
          <w:lang w:val="hy-AM"/>
        </w:rPr>
        <w:t>և</w:t>
      </w:r>
      <w:r w:rsidRPr="00895882">
        <w:rPr>
          <w:rFonts w:ascii="GHEA Grapalat" w:hAnsi="GHEA Grapalat"/>
          <w:sz w:val="20"/>
          <w:szCs w:val="20"/>
          <w:lang w:val="hy-AM"/>
        </w:rPr>
        <w:t xml:space="preserve"> </w:t>
      </w:r>
      <w:r w:rsidRPr="00895882">
        <w:rPr>
          <w:rFonts w:ascii="GHEA Grapalat" w:hAnsi="GHEA Grapalat" w:cs="Sylfaen"/>
          <w:sz w:val="20"/>
          <w:szCs w:val="20"/>
          <w:lang w:val="hy-AM"/>
        </w:rPr>
        <w:lastRenderedPageBreak/>
        <w:t>ներառ</w:t>
      </w:r>
      <w:r w:rsidR="002E671F" w:rsidRPr="00C26D82">
        <w:rPr>
          <w:rFonts w:ascii="GHEA Grapalat" w:hAnsi="GHEA Grapalat" w:cs="Sylfaen"/>
          <w:sz w:val="20"/>
          <w:szCs w:val="20"/>
          <w:lang w:val="hy-AM"/>
        </w:rPr>
        <w:t>ական</w:t>
      </w:r>
      <w:r w:rsidRPr="00895882">
        <w:rPr>
          <w:rFonts w:ascii="GHEA Grapalat" w:hAnsi="GHEA Grapalat" w:cs="Sylfaen"/>
          <w:sz w:val="20"/>
          <w:szCs w:val="20"/>
          <w:lang w:val="hy-AM"/>
        </w:rPr>
        <w:t>ության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խնդիրը։</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Ոլորտի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առաջատար</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ընկ</w:t>
      </w:r>
      <w:r w:rsidR="00082FE2">
        <w:rPr>
          <w:rFonts w:ascii="GHEA Grapalat" w:hAnsi="GHEA Grapalat" w:cs="Sylfaen"/>
          <w:sz w:val="20"/>
          <w:szCs w:val="20"/>
          <w:lang w:val="hy-AM"/>
        </w:rPr>
        <w:t>ե</w:t>
      </w:r>
      <w:r w:rsidRPr="00895882">
        <w:rPr>
          <w:rFonts w:ascii="GHEA Grapalat" w:hAnsi="GHEA Grapalat" w:cs="Sylfaen"/>
          <w:sz w:val="20"/>
          <w:szCs w:val="20"/>
          <w:lang w:val="hy-AM"/>
        </w:rPr>
        <w:t>րությունները</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դիմում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են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օրինակ</w:t>
      </w:r>
      <w:r w:rsidRPr="00895882">
        <w:rPr>
          <w:rFonts w:ascii="GHEA Grapalat" w:hAnsi="GHEA Grapalat"/>
          <w:sz w:val="20"/>
          <w:szCs w:val="20"/>
          <w:lang w:val="hy-AM"/>
        </w:rPr>
        <w:t xml:space="preserve"> </w:t>
      </w:r>
      <w:r w:rsidR="002E671F">
        <w:rPr>
          <w:rFonts w:ascii="GHEA Grapalat" w:hAnsi="GHEA Grapalat"/>
          <w:sz w:val="20"/>
          <w:szCs w:val="20"/>
          <w:lang w:val="hy-AM"/>
        </w:rPr>
        <w:t></w:t>
      </w:r>
      <w:r w:rsidRPr="00895882">
        <w:rPr>
          <w:rFonts w:ascii="GHEA Grapalat" w:hAnsi="GHEA Grapalat" w:cs="Sylfaen"/>
          <w:sz w:val="20"/>
          <w:szCs w:val="20"/>
          <w:lang w:val="hy-AM"/>
        </w:rPr>
        <w:t>Գենդերային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հավասարության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ինդեքս</w:t>
      </w:r>
      <w:r w:rsidR="002E671F">
        <w:rPr>
          <w:rFonts w:ascii="GHEA Grapalat" w:hAnsi="GHEA Grapalat" w:cs="Sylfaen"/>
          <w:sz w:val="20"/>
          <w:szCs w:val="20"/>
          <w:lang w:val="hy-AM"/>
        </w:rPr>
        <w:t></w:t>
      </w:r>
      <w:r w:rsidRPr="00895882">
        <w:rPr>
          <w:rFonts w:ascii="GHEA Grapalat" w:hAnsi="GHEA Grapalat"/>
          <w:sz w:val="20"/>
          <w:szCs w:val="20"/>
          <w:lang w:val="hy-AM"/>
        </w:rPr>
        <w:t>-</w:t>
      </w:r>
      <w:r w:rsidRPr="00895882">
        <w:rPr>
          <w:rFonts w:ascii="GHEA Grapalat" w:hAnsi="GHEA Grapalat" w:cs="Sylfaen"/>
          <w:sz w:val="20"/>
          <w:szCs w:val="20"/>
          <w:lang w:val="hy-AM"/>
        </w:rPr>
        <w:t>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ներառվելու</w:t>
      </w:r>
      <w:r w:rsidRPr="00895882">
        <w:rPr>
          <w:rFonts w:ascii="GHEA Grapalat" w:hAnsi="GHEA Grapalat"/>
          <w:sz w:val="20"/>
          <w:szCs w:val="20"/>
          <w:lang w:val="hy-AM"/>
        </w:rPr>
        <w:t xml:space="preserve"> </w:t>
      </w:r>
      <w:r w:rsidR="00A336E0">
        <w:rPr>
          <w:rFonts w:ascii="GHEA Grapalat" w:hAnsi="GHEA Grapalat" w:cs="Sylfaen"/>
          <w:sz w:val="20"/>
          <w:szCs w:val="20"/>
          <w:lang w:val="hy-AM"/>
        </w:rPr>
        <w:t>և</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գնահատվելու</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համար</w:t>
      </w:r>
      <w:r w:rsidRPr="00895882">
        <w:rPr>
          <w:rFonts w:ascii="GHEA Grapalat" w:hAnsi="GHEA Grapalat"/>
          <w:sz w:val="20"/>
          <w:szCs w:val="20"/>
          <w:lang w:val="hy-AM"/>
        </w:rPr>
        <w:t xml:space="preserve">, </w:t>
      </w:r>
      <w:r w:rsidRPr="00895882">
        <w:rPr>
          <w:rFonts w:ascii="GHEA Grapalat" w:hAnsi="GHEA Grapalat" w:cs="Sylfaen"/>
          <w:sz w:val="20"/>
          <w:szCs w:val="20"/>
          <w:lang w:val="hy-AM"/>
        </w:rPr>
        <w:t>քանի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որ</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դա</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ԲՍԿ</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կատարողականի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չափանիշներից</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մեկն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է</w:t>
      </w:r>
      <w:r w:rsidRPr="00895882">
        <w:rPr>
          <w:rStyle w:val="FootnoteReference"/>
          <w:rFonts w:ascii="GHEA Grapalat" w:eastAsia="Times New Roman" w:hAnsi="GHEA Grapalat" w:cs="Times New Roman"/>
          <w:color w:val="000000"/>
          <w:sz w:val="20"/>
          <w:szCs w:val="20"/>
          <w:lang w:val="hy-AM"/>
        </w:rPr>
        <w:footnoteReference w:id="18"/>
      </w:r>
      <w:r w:rsidRPr="00895882">
        <w:rPr>
          <w:rFonts w:ascii="GHEA Grapalat" w:hAnsi="GHEA Grapalat" w:cs="Sylfaen"/>
          <w:sz w:val="20"/>
          <w:szCs w:val="20"/>
          <w:lang w:val="hy-AM"/>
        </w:rPr>
        <w:t>։</w:t>
      </w:r>
      <w:r w:rsidR="00EF1ADC">
        <w:rPr>
          <w:rFonts w:ascii="GHEA Grapalat" w:hAnsi="GHEA Grapalat" w:cs="Sylfaen"/>
          <w:sz w:val="20"/>
          <w:szCs w:val="20"/>
          <w:lang w:val="hy-AM"/>
        </w:rPr>
        <w:t xml:space="preserve"> </w:t>
      </w:r>
    </w:p>
    <w:p w14:paraId="1BD27B53" w14:textId="68EFF1B4" w:rsidR="00EF1ADC" w:rsidRPr="00895882" w:rsidRDefault="00EF1ADC" w:rsidP="006101B3">
      <w:pPr>
        <w:spacing w:after="120" w:line="276" w:lineRule="auto"/>
        <w:jc w:val="both"/>
        <w:rPr>
          <w:rFonts w:ascii="GHEA Grapalat" w:hAnsi="GHEA Grapalat"/>
          <w:sz w:val="20"/>
          <w:szCs w:val="20"/>
          <w:lang w:val="hy-AM"/>
        </w:rPr>
      </w:pPr>
      <w:r w:rsidRPr="00BD53A5">
        <w:rPr>
          <w:rFonts w:ascii="GHEA Grapalat" w:hAnsi="GHEA Grapalat" w:cs="Sylfaen"/>
          <w:sz w:val="20"/>
          <w:szCs w:val="20"/>
          <w:lang w:val="hy-AM"/>
        </w:rPr>
        <w:t xml:space="preserve">Համայնքում խոցելի խմբերին որոշակի աջակցության, այդ թվում՝ կիրառական կարողությունների խրախուսման </w:t>
      </w:r>
      <w:r w:rsidR="00A336E0" w:rsidRPr="00BD53A5">
        <w:rPr>
          <w:rFonts w:ascii="GHEA Grapalat" w:hAnsi="GHEA Grapalat" w:cs="Sylfaen"/>
          <w:sz w:val="20"/>
          <w:szCs w:val="20"/>
          <w:lang w:val="hy-AM"/>
        </w:rPr>
        <w:t>և</w:t>
      </w:r>
      <w:r w:rsidRPr="00BD53A5">
        <w:rPr>
          <w:rFonts w:ascii="GHEA Grapalat" w:hAnsi="GHEA Grapalat" w:cs="Sylfaen"/>
          <w:sz w:val="20"/>
          <w:szCs w:val="20"/>
          <w:lang w:val="hy-AM"/>
        </w:rPr>
        <w:t xml:space="preserve"> զարգացման որոշ սահմանափակ ծրագրեր կարող են առաջարկել նա</w:t>
      </w:r>
      <w:r w:rsidR="00A336E0" w:rsidRPr="00BD53A5">
        <w:rPr>
          <w:rFonts w:ascii="GHEA Grapalat" w:hAnsi="GHEA Grapalat" w:cs="Sylfaen"/>
          <w:sz w:val="20"/>
          <w:szCs w:val="20"/>
          <w:lang w:val="hy-AM"/>
        </w:rPr>
        <w:t>և</w:t>
      </w:r>
      <w:r w:rsidRPr="00BD53A5">
        <w:rPr>
          <w:rFonts w:ascii="GHEA Grapalat" w:hAnsi="GHEA Grapalat" w:cs="Sylfaen"/>
          <w:sz w:val="20"/>
          <w:szCs w:val="20"/>
          <w:lang w:val="hy-AM"/>
        </w:rPr>
        <w:t xml:space="preserve"> համեմատաբար խոշոր ծավալի աշխատու</w:t>
      </w:r>
      <w:r w:rsidR="00BD53A5">
        <w:rPr>
          <w:rFonts w:ascii="GHEA Grapalat" w:hAnsi="GHEA Grapalat" w:cs="Sylfaen"/>
          <w:sz w:val="20"/>
          <w:szCs w:val="20"/>
          <w:lang w:val="hy-AM"/>
        </w:rPr>
        <w:t>ժ</w:t>
      </w:r>
      <w:r w:rsidRPr="00BD53A5">
        <w:rPr>
          <w:rFonts w:ascii="GHEA Grapalat" w:hAnsi="GHEA Grapalat" w:cs="Sylfaen"/>
          <w:sz w:val="20"/>
          <w:szCs w:val="20"/>
          <w:lang w:val="hy-AM"/>
        </w:rPr>
        <w:t xml:space="preserve"> ներգրավող ոչ մետաղական ընկերությունները նույնպես։</w:t>
      </w:r>
      <w:r>
        <w:rPr>
          <w:rFonts w:ascii="GHEA Grapalat" w:hAnsi="GHEA Grapalat" w:cs="Sylfaen"/>
          <w:sz w:val="20"/>
          <w:szCs w:val="20"/>
          <w:lang w:val="hy-AM"/>
        </w:rPr>
        <w:t xml:space="preserve"> </w:t>
      </w:r>
    </w:p>
    <w:p w14:paraId="213B5C21" w14:textId="77777777" w:rsidR="00BF59CD" w:rsidRPr="00895882" w:rsidRDefault="00BF59CD" w:rsidP="006101B3">
      <w:pPr>
        <w:pStyle w:val="Heading3"/>
        <w:spacing w:after="120" w:line="276" w:lineRule="auto"/>
        <w:jc w:val="both"/>
        <w:rPr>
          <w:rFonts w:ascii="GHEA Grapalat" w:hAnsi="GHEA Grapalat"/>
          <w:sz w:val="20"/>
          <w:szCs w:val="20"/>
          <w:lang w:val="hy-AM"/>
        </w:rPr>
      </w:pPr>
      <w:bookmarkStart w:id="21" w:name="_Toc90849963"/>
      <w:bookmarkStart w:id="22" w:name="_Toc92835528"/>
      <w:r w:rsidRPr="00895882">
        <w:rPr>
          <w:rFonts w:ascii="GHEA Grapalat" w:eastAsia="Times New Roman" w:hAnsi="GHEA Grapalat" w:cs="Sylfaen"/>
          <w:sz w:val="20"/>
          <w:szCs w:val="20"/>
          <w:lang w:val="hy-AM"/>
        </w:rPr>
        <w:t>Կորպորատիվ</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կադրային</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քաղաքականություն</w:t>
      </w:r>
      <w:bookmarkEnd w:id="21"/>
      <w:bookmarkEnd w:id="22"/>
    </w:p>
    <w:p w14:paraId="7D4A1103" w14:textId="141D5587" w:rsidR="00BF59CD" w:rsidRPr="00895882" w:rsidRDefault="00BF59CD" w:rsidP="006101B3">
      <w:pPr>
        <w:spacing w:after="120" w:line="276" w:lineRule="auto"/>
        <w:jc w:val="both"/>
        <w:rPr>
          <w:rFonts w:ascii="GHEA Grapalat" w:hAnsi="GHEA Grapalat"/>
          <w:sz w:val="20"/>
          <w:szCs w:val="20"/>
          <w:lang w:val="hy-AM"/>
        </w:rPr>
      </w:pPr>
      <w:r w:rsidRPr="00895882">
        <w:rPr>
          <w:rFonts w:ascii="GHEA Grapalat" w:hAnsi="GHEA Grapalat" w:cs="Sylfaen"/>
          <w:sz w:val="20"/>
          <w:szCs w:val="20"/>
          <w:lang w:val="hy-AM"/>
        </w:rPr>
        <w:t>Կորպորատիվ</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կադրային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քաղաքականությունը</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կորպորատիվ</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մակարդակում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կանանց</w:t>
      </w:r>
      <w:r w:rsidRPr="00895882">
        <w:rPr>
          <w:rFonts w:ascii="GHEA Grapalat" w:hAnsi="GHEA Grapalat"/>
          <w:sz w:val="20"/>
          <w:szCs w:val="20"/>
          <w:lang w:val="hy-AM"/>
        </w:rPr>
        <w:t xml:space="preserve"> </w:t>
      </w:r>
      <w:r w:rsidR="00A336E0">
        <w:rPr>
          <w:rFonts w:ascii="GHEA Grapalat" w:hAnsi="GHEA Grapalat" w:cs="Sylfaen"/>
          <w:sz w:val="20"/>
          <w:szCs w:val="20"/>
          <w:lang w:val="hy-AM"/>
        </w:rPr>
        <w:t>և</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այլ</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խոցելի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խմբերի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ներգրավման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առումով</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կարող</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է</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դրական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ազդել</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ոլորտի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ընդհանուր</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ԲՍԿ</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կատարողականի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վրա։</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Հաշվետվողականության</w:t>
      </w:r>
      <w:r w:rsidRPr="00895882">
        <w:rPr>
          <w:rFonts w:ascii="GHEA Grapalat" w:hAnsi="GHEA Grapalat"/>
          <w:sz w:val="20"/>
          <w:szCs w:val="20"/>
          <w:lang w:val="hy-AM"/>
        </w:rPr>
        <w:t xml:space="preserve"> </w:t>
      </w:r>
      <w:r w:rsidR="00A336E0">
        <w:rPr>
          <w:rFonts w:ascii="GHEA Grapalat" w:hAnsi="GHEA Grapalat" w:cs="Sylfaen"/>
          <w:sz w:val="20"/>
          <w:szCs w:val="20"/>
          <w:lang w:val="hy-AM"/>
        </w:rPr>
        <w:t>և</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զեկուցման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մեխանիզմ</w:t>
      </w:r>
      <w:r w:rsidR="002E671F" w:rsidRPr="00C26D82">
        <w:rPr>
          <w:rFonts w:ascii="GHEA Grapalat" w:hAnsi="GHEA Grapalat" w:cs="Sylfaen"/>
          <w:sz w:val="20"/>
          <w:szCs w:val="20"/>
          <w:lang w:val="hy-AM"/>
        </w:rPr>
        <w:t>ն</w:t>
      </w:r>
      <w:r w:rsidRPr="00895882">
        <w:rPr>
          <w:rFonts w:ascii="GHEA Grapalat" w:hAnsi="GHEA Grapalat" w:cs="Sylfaen"/>
          <w:sz w:val="20"/>
          <w:szCs w:val="20"/>
          <w:lang w:val="hy-AM"/>
        </w:rPr>
        <w:t>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թերի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լինելու</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արդյունքում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Հայաստանում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ոլորտում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չեն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կիրառվում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միջազգային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պրակտիկայում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հատկապես</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վերջին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տասնամյակում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ընդունված</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որոշ</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չափանիշներ։</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Այսպես</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առաջատար</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հանքարդյունա</w:t>
      </w:r>
      <w:r w:rsidR="00814FB1">
        <w:rPr>
          <w:rFonts w:ascii="GHEA Grapalat" w:hAnsi="GHEA Grapalat" w:cs="Sylfaen"/>
          <w:sz w:val="20"/>
          <w:szCs w:val="20"/>
          <w:lang w:val="hy-AM"/>
        </w:rPr>
        <w:t xml:space="preserve">հանող </w:t>
      </w:r>
      <w:r w:rsidRPr="00895882">
        <w:rPr>
          <w:rFonts w:ascii="GHEA Grapalat" w:hAnsi="GHEA Grapalat" w:cs="Sylfaen"/>
          <w:sz w:val="20"/>
          <w:szCs w:val="20"/>
          <w:lang w:val="hy-AM"/>
        </w:rPr>
        <w:t>ընկերությունները</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տարեկան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զեկույցներում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արտացոլում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են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կորպորատիվ</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կադրային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քաղաքականության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մեջ</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ներառ</w:t>
      </w:r>
      <w:r w:rsidR="002E671F" w:rsidRPr="00C26D82">
        <w:rPr>
          <w:rFonts w:ascii="GHEA Grapalat" w:hAnsi="GHEA Grapalat" w:cs="Sylfaen"/>
          <w:sz w:val="20"/>
          <w:szCs w:val="20"/>
          <w:lang w:val="hy-AM"/>
        </w:rPr>
        <w:t>ական</w:t>
      </w:r>
      <w:r w:rsidRPr="00895882">
        <w:rPr>
          <w:rFonts w:ascii="GHEA Grapalat" w:hAnsi="GHEA Grapalat" w:cs="Sylfaen"/>
          <w:sz w:val="20"/>
          <w:szCs w:val="20"/>
          <w:lang w:val="hy-AM"/>
        </w:rPr>
        <w:t>ությանը</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վերաբերվող</w:t>
      </w:r>
      <w:r w:rsidRPr="00895882">
        <w:rPr>
          <w:rFonts w:ascii="GHEA Grapalat" w:hAnsi="GHEA Grapalat"/>
          <w:sz w:val="20"/>
          <w:szCs w:val="20"/>
          <w:lang w:val="hy-AM"/>
        </w:rPr>
        <w:t xml:space="preserve"> </w:t>
      </w:r>
      <w:r w:rsidRPr="00895882">
        <w:rPr>
          <w:rFonts w:ascii="GHEA Grapalat" w:hAnsi="GHEA Grapalat" w:cs="Sylfaen"/>
          <w:sz w:val="20"/>
          <w:szCs w:val="20"/>
          <w:lang w:val="hy-AM"/>
        </w:rPr>
        <w:t>ցուցանիշները</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այդ</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թվում՝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կանանց</w:t>
      </w:r>
      <w:r w:rsidRPr="00895882">
        <w:rPr>
          <w:rFonts w:ascii="GHEA Grapalat" w:hAnsi="GHEA Grapalat"/>
          <w:sz w:val="20"/>
          <w:szCs w:val="20"/>
          <w:lang w:val="hy-AM"/>
        </w:rPr>
        <w:t xml:space="preserve"> </w:t>
      </w:r>
      <w:r w:rsidR="00A336E0">
        <w:rPr>
          <w:rFonts w:ascii="GHEA Grapalat" w:hAnsi="GHEA Grapalat" w:cs="Sylfaen"/>
          <w:sz w:val="20"/>
          <w:szCs w:val="20"/>
          <w:lang w:val="hy-AM"/>
        </w:rPr>
        <w:t>և</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խոցելի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խմբերի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ներգրավումը</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ղեկավար</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անձնակազմում</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կանանց</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մասնակցությունը։</w:t>
      </w:r>
      <w:r w:rsidRPr="00895882">
        <w:rPr>
          <w:rFonts w:ascii="GHEA Grapalat" w:hAnsi="GHEA Grapalat"/>
          <w:sz w:val="20"/>
          <w:szCs w:val="20"/>
          <w:lang w:val="hy-AM"/>
        </w:rPr>
        <w:t xml:space="preserve"> </w:t>
      </w:r>
    </w:p>
    <w:p w14:paraId="1D7B94AE" w14:textId="32B352AF" w:rsidR="00BF59CD" w:rsidRPr="005F39F7" w:rsidRDefault="00BF59CD" w:rsidP="006101B3">
      <w:pPr>
        <w:spacing w:after="120" w:line="276" w:lineRule="auto"/>
        <w:jc w:val="both"/>
        <w:rPr>
          <w:rFonts w:ascii="GHEA Grapalat" w:hAnsi="GHEA Grapalat"/>
          <w:sz w:val="20"/>
          <w:szCs w:val="20"/>
          <w:lang w:val="hy-AM"/>
        </w:rPr>
      </w:pPr>
      <w:r w:rsidRPr="00895882">
        <w:rPr>
          <w:rFonts w:ascii="GHEA Grapalat" w:hAnsi="GHEA Grapalat" w:cs="Sylfaen"/>
          <w:sz w:val="20"/>
          <w:szCs w:val="20"/>
          <w:lang w:val="hy-AM"/>
        </w:rPr>
        <w:t>Կորպորատիվ</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հաշվետվողականության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պահանջների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մեջ</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անհրաժե</w:t>
      </w:r>
      <w:r w:rsidR="002E671F" w:rsidRPr="00C26D82">
        <w:rPr>
          <w:rFonts w:ascii="GHEA Grapalat" w:hAnsi="GHEA Grapalat" w:cs="Sylfaen"/>
          <w:sz w:val="20"/>
          <w:szCs w:val="20"/>
          <w:lang w:val="hy-AM"/>
        </w:rPr>
        <w:t>շ</w:t>
      </w:r>
      <w:r w:rsidRPr="00895882">
        <w:rPr>
          <w:rFonts w:ascii="GHEA Grapalat" w:hAnsi="GHEA Grapalat" w:cs="Sylfaen"/>
          <w:sz w:val="20"/>
          <w:szCs w:val="20"/>
          <w:lang w:val="hy-AM"/>
        </w:rPr>
        <w:t>տ</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է</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ներառել</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խոցելի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խմբերի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ներգրա</w:t>
      </w:r>
      <w:r w:rsidR="002E671F" w:rsidRPr="00C26D82">
        <w:rPr>
          <w:rFonts w:ascii="GHEA Grapalat" w:hAnsi="GHEA Grapalat" w:cs="Sylfaen"/>
          <w:sz w:val="20"/>
          <w:szCs w:val="20"/>
          <w:lang w:val="hy-AM"/>
        </w:rPr>
        <w:t>վ</w:t>
      </w:r>
      <w:r w:rsidRPr="00895882">
        <w:rPr>
          <w:rFonts w:ascii="GHEA Grapalat" w:hAnsi="GHEA Grapalat" w:cs="Sylfaen"/>
          <w:sz w:val="20"/>
          <w:szCs w:val="20"/>
          <w:lang w:val="hy-AM"/>
        </w:rPr>
        <w:t>ման</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վերաբերյալ</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հաշվետվությունների</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պահանջ</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ինչպես</w:t>
      </w:r>
      <w:r w:rsidRPr="00895882">
        <w:rPr>
          <w:rFonts w:ascii="GHEA Grapalat" w:hAnsi="GHEA Grapalat"/>
          <w:sz w:val="20"/>
          <w:szCs w:val="20"/>
          <w:lang w:val="hy-AM"/>
        </w:rPr>
        <w:t xml:space="preserve"> </w:t>
      </w:r>
      <w:r w:rsidRPr="00895882">
        <w:rPr>
          <w:rFonts w:ascii="GHEA Grapalat" w:hAnsi="GHEA Grapalat" w:cs="Sylfaen"/>
          <w:sz w:val="20"/>
          <w:szCs w:val="20"/>
          <w:lang w:val="hy-AM"/>
        </w:rPr>
        <w:t>օրինակ</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պահանջ՝</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հրապարակել</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կո</w:t>
      </w:r>
      <w:r w:rsidR="002E671F" w:rsidRPr="00C26D82">
        <w:rPr>
          <w:rFonts w:ascii="GHEA Grapalat" w:hAnsi="GHEA Grapalat" w:cs="Sylfaen"/>
          <w:sz w:val="20"/>
          <w:szCs w:val="20"/>
          <w:lang w:val="hy-AM"/>
        </w:rPr>
        <w:t>ր</w:t>
      </w:r>
      <w:r w:rsidRPr="00895882">
        <w:rPr>
          <w:rFonts w:ascii="GHEA Grapalat" w:hAnsi="GHEA Grapalat" w:cs="Sylfaen"/>
          <w:sz w:val="20"/>
          <w:szCs w:val="20"/>
          <w:lang w:val="hy-AM"/>
        </w:rPr>
        <w:t>պորատիվ</w:t>
      </w:r>
      <w:r w:rsidRPr="00895882">
        <w:rPr>
          <w:rFonts w:ascii="GHEA Grapalat" w:hAnsi="GHEA Grapalat"/>
          <w:sz w:val="20"/>
          <w:szCs w:val="20"/>
          <w:lang w:val="hy-AM"/>
        </w:rPr>
        <w:t xml:space="preserve"> </w:t>
      </w:r>
      <w:r w:rsidRPr="00895882">
        <w:rPr>
          <w:rFonts w:ascii="GHEA Grapalat" w:hAnsi="GHEA Grapalat" w:cs="Sylfaen"/>
          <w:sz w:val="20"/>
          <w:szCs w:val="20"/>
          <w:lang w:val="hy-AM"/>
        </w:rPr>
        <w:t>քաղաքականությունը</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հետ</w:t>
      </w:r>
      <w:r w:rsidR="00A336E0">
        <w:rPr>
          <w:rFonts w:ascii="GHEA Grapalat" w:hAnsi="GHEA Grapalat" w:cs="Sylfaen"/>
          <w:sz w:val="20"/>
          <w:szCs w:val="20"/>
          <w:lang w:val="hy-AM"/>
        </w:rPr>
        <w:t>և</w:t>
      </w:r>
      <w:r w:rsidRPr="00895882">
        <w:rPr>
          <w:rFonts w:ascii="GHEA Grapalat" w:hAnsi="GHEA Grapalat" w:cs="Sylfaen"/>
          <w:sz w:val="20"/>
          <w:szCs w:val="20"/>
          <w:lang w:val="hy-AM"/>
        </w:rPr>
        <w:t>յալ</w:t>
      </w:r>
      <w:r w:rsidRPr="00895882">
        <w:rPr>
          <w:rFonts w:ascii="GHEA Grapalat" w:hAnsi="GHEA Grapalat"/>
          <w:sz w:val="20"/>
          <w:szCs w:val="20"/>
          <w:lang w:val="hy-AM"/>
        </w:rPr>
        <w:t xml:space="preserve"> </w:t>
      </w:r>
      <w:r w:rsidRPr="00895882">
        <w:rPr>
          <w:rFonts w:ascii="GHEA Grapalat" w:hAnsi="GHEA Grapalat" w:cs="Sylfaen"/>
          <w:sz w:val="20"/>
          <w:szCs w:val="20"/>
          <w:lang w:val="hy-AM"/>
        </w:rPr>
        <w:t>ուղղություններով</w:t>
      </w:r>
      <w:r w:rsidRPr="00C26D82">
        <w:rPr>
          <w:rFonts w:ascii="GHEA Grapalat" w:hAnsi="GHEA Grapalat"/>
          <w:sz w:val="20"/>
          <w:szCs w:val="20"/>
          <w:vertAlign w:val="superscript"/>
          <w:lang w:val="hy-AM"/>
        </w:rPr>
        <w:footnoteReference w:id="19"/>
      </w:r>
      <w:r w:rsidR="002E671F" w:rsidRPr="00C26D82">
        <w:rPr>
          <w:rFonts w:ascii="GHEA Grapalat" w:hAnsi="GHEA Grapalat" w:cs="Sylfaen"/>
          <w:sz w:val="20"/>
          <w:szCs w:val="20"/>
          <w:lang w:val="hy-AM"/>
        </w:rPr>
        <w:t>՝</w:t>
      </w:r>
    </w:p>
    <w:p w14:paraId="2903A2F7" w14:textId="77777777" w:rsidR="00BF59CD" w:rsidRPr="00895882" w:rsidRDefault="00BF59CD" w:rsidP="006101B3">
      <w:pPr>
        <w:pStyle w:val="ListParagraph"/>
        <w:numPr>
          <w:ilvl w:val="0"/>
          <w:numId w:val="3"/>
        </w:numPr>
        <w:spacing w:after="120" w:line="276" w:lineRule="auto"/>
        <w:ind w:right="0"/>
        <w:contextualSpacing w:val="0"/>
        <w:rPr>
          <w:rFonts w:ascii="GHEA Grapalat" w:eastAsia="Times New Roman" w:hAnsi="GHEA Grapalat"/>
          <w:i/>
          <w:iCs/>
          <w:color w:val="000000"/>
          <w:sz w:val="20"/>
          <w:szCs w:val="20"/>
          <w:lang w:val="hy-AM"/>
        </w:rPr>
      </w:pPr>
      <w:r w:rsidRPr="00895882">
        <w:rPr>
          <w:rFonts w:ascii="GHEA Grapalat" w:eastAsia="Times New Roman" w:hAnsi="GHEA Grapalat"/>
          <w:i/>
          <w:iCs/>
          <w:color w:val="000000"/>
          <w:sz w:val="20"/>
          <w:szCs w:val="20"/>
          <w:lang w:val="hy-AM"/>
        </w:rPr>
        <w:t>Համայ</w:t>
      </w:r>
      <w:r w:rsidR="008525E8" w:rsidRPr="00895882">
        <w:rPr>
          <w:rFonts w:ascii="GHEA Grapalat" w:eastAsia="Times New Roman" w:hAnsi="GHEA Grapalat"/>
          <w:i/>
          <w:iCs/>
          <w:color w:val="000000"/>
          <w:sz w:val="20"/>
          <w:szCs w:val="20"/>
          <w:lang w:val="hy-AM"/>
        </w:rPr>
        <w:t>ն</w:t>
      </w:r>
      <w:r w:rsidRPr="00895882">
        <w:rPr>
          <w:rFonts w:ascii="GHEA Grapalat" w:eastAsia="Times New Roman" w:hAnsi="GHEA Grapalat"/>
          <w:i/>
          <w:iCs/>
          <w:color w:val="000000"/>
          <w:sz w:val="20"/>
          <w:szCs w:val="20"/>
          <w:lang w:val="hy-AM"/>
        </w:rPr>
        <w:t>քային ներգրավումը՝ գենդերային խնդրի տեսանկյունից</w:t>
      </w:r>
      <w:r w:rsidR="002E671F" w:rsidRPr="00C26D82">
        <w:rPr>
          <w:rFonts w:ascii="GHEA Grapalat" w:eastAsia="Times New Roman" w:hAnsi="GHEA Grapalat"/>
          <w:i/>
          <w:iCs/>
          <w:color w:val="000000"/>
          <w:sz w:val="20"/>
          <w:szCs w:val="20"/>
          <w:lang w:val="hy-AM"/>
        </w:rPr>
        <w:t>,</w:t>
      </w:r>
      <w:r w:rsidRPr="00895882">
        <w:rPr>
          <w:rFonts w:ascii="GHEA Grapalat" w:eastAsia="Times New Roman" w:hAnsi="GHEA Grapalat"/>
          <w:i/>
          <w:iCs/>
          <w:color w:val="000000"/>
          <w:sz w:val="20"/>
          <w:szCs w:val="20"/>
          <w:lang w:val="hy-AM"/>
        </w:rPr>
        <w:t xml:space="preserve"> </w:t>
      </w:r>
    </w:p>
    <w:p w14:paraId="0B8FA9B6" w14:textId="77777777" w:rsidR="00BF59CD" w:rsidRPr="00895882" w:rsidRDefault="00BF59CD" w:rsidP="006101B3">
      <w:pPr>
        <w:pStyle w:val="ListParagraph"/>
        <w:numPr>
          <w:ilvl w:val="0"/>
          <w:numId w:val="3"/>
        </w:numPr>
        <w:spacing w:after="120" w:line="276" w:lineRule="auto"/>
        <w:ind w:right="0"/>
        <w:contextualSpacing w:val="0"/>
        <w:rPr>
          <w:rFonts w:ascii="GHEA Grapalat" w:eastAsia="Times New Roman" w:hAnsi="GHEA Grapalat"/>
          <w:i/>
          <w:iCs/>
          <w:color w:val="000000"/>
          <w:sz w:val="20"/>
          <w:szCs w:val="20"/>
          <w:lang w:val="hy-AM"/>
        </w:rPr>
      </w:pPr>
      <w:r w:rsidRPr="00895882">
        <w:rPr>
          <w:rFonts w:ascii="GHEA Grapalat" w:eastAsia="Times New Roman" w:hAnsi="GHEA Grapalat"/>
          <w:i/>
          <w:iCs/>
          <w:color w:val="000000"/>
          <w:sz w:val="20"/>
          <w:szCs w:val="20"/>
          <w:lang w:val="hy-AM"/>
        </w:rPr>
        <w:t>Հողի ձեռքբերման ընթացքում խոցելի խմբերի վերաբե</w:t>
      </w:r>
      <w:r w:rsidR="002E671F" w:rsidRPr="00C26D82">
        <w:rPr>
          <w:rFonts w:ascii="GHEA Grapalat" w:eastAsia="Times New Roman" w:hAnsi="GHEA Grapalat"/>
          <w:i/>
          <w:iCs/>
          <w:color w:val="000000"/>
          <w:sz w:val="20"/>
          <w:szCs w:val="20"/>
          <w:lang w:val="hy-AM"/>
        </w:rPr>
        <w:t>ր</w:t>
      </w:r>
      <w:r w:rsidRPr="00895882">
        <w:rPr>
          <w:rFonts w:ascii="GHEA Grapalat" w:eastAsia="Times New Roman" w:hAnsi="GHEA Grapalat"/>
          <w:i/>
          <w:iCs/>
          <w:color w:val="000000"/>
          <w:sz w:val="20"/>
          <w:szCs w:val="20"/>
          <w:lang w:val="hy-AM"/>
        </w:rPr>
        <w:t>յալ</w:t>
      </w:r>
      <w:r w:rsidR="002E671F" w:rsidRPr="00C26D82">
        <w:rPr>
          <w:rFonts w:ascii="GHEA Grapalat" w:eastAsia="Times New Roman" w:hAnsi="GHEA Grapalat"/>
          <w:i/>
          <w:iCs/>
          <w:color w:val="000000"/>
          <w:sz w:val="20"/>
          <w:szCs w:val="20"/>
          <w:lang w:val="hy-AM"/>
        </w:rPr>
        <w:t>,</w:t>
      </w:r>
      <w:r w:rsidRPr="00895882">
        <w:rPr>
          <w:rFonts w:ascii="GHEA Grapalat" w:eastAsia="Times New Roman" w:hAnsi="GHEA Grapalat"/>
          <w:i/>
          <w:iCs/>
          <w:color w:val="000000"/>
          <w:sz w:val="20"/>
          <w:szCs w:val="20"/>
          <w:lang w:val="hy-AM"/>
        </w:rPr>
        <w:t xml:space="preserve"> </w:t>
      </w:r>
    </w:p>
    <w:p w14:paraId="216E65A3" w14:textId="2477C537" w:rsidR="00BF59CD" w:rsidRPr="00895882" w:rsidRDefault="00BF59CD" w:rsidP="006101B3">
      <w:pPr>
        <w:pStyle w:val="ListParagraph"/>
        <w:numPr>
          <w:ilvl w:val="0"/>
          <w:numId w:val="3"/>
        </w:numPr>
        <w:spacing w:after="120" w:line="276" w:lineRule="auto"/>
        <w:ind w:right="0"/>
        <w:contextualSpacing w:val="0"/>
        <w:rPr>
          <w:rFonts w:ascii="GHEA Grapalat" w:eastAsia="Times New Roman" w:hAnsi="GHEA Grapalat"/>
          <w:i/>
          <w:iCs/>
          <w:color w:val="000000"/>
          <w:sz w:val="20"/>
          <w:szCs w:val="20"/>
          <w:lang w:val="hy-AM"/>
        </w:rPr>
      </w:pPr>
      <w:r w:rsidRPr="00895882">
        <w:rPr>
          <w:rFonts w:ascii="GHEA Grapalat" w:eastAsia="Times New Roman" w:hAnsi="GHEA Grapalat"/>
          <w:i/>
          <w:iCs/>
          <w:color w:val="000000"/>
          <w:sz w:val="20"/>
          <w:szCs w:val="20"/>
          <w:lang w:val="hy-AM"/>
        </w:rPr>
        <w:t>Խոցելի խմբերը, հատկապես՝ գենդերայ</w:t>
      </w:r>
      <w:r w:rsidR="002E671F" w:rsidRPr="00C26D82">
        <w:rPr>
          <w:rFonts w:ascii="GHEA Grapalat" w:eastAsia="Times New Roman" w:hAnsi="GHEA Grapalat"/>
          <w:i/>
          <w:iCs/>
          <w:color w:val="000000"/>
          <w:sz w:val="20"/>
          <w:szCs w:val="20"/>
          <w:lang w:val="hy-AM"/>
        </w:rPr>
        <w:t>ի</w:t>
      </w:r>
      <w:r w:rsidRPr="00895882">
        <w:rPr>
          <w:rFonts w:ascii="GHEA Grapalat" w:eastAsia="Times New Roman" w:hAnsi="GHEA Grapalat"/>
          <w:i/>
          <w:iCs/>
          <w:color w:val="000000"/>
          <w:sz w:val="20"/>
          <w:szCs w:val="20"/>
          <w:lang w:val="hy-AM"/>
        </w:rPr>
        <w:t xml:space="preserve">ն տեսանկյունից </w:t>
      </w:r>
      <w:r w:rsidR="00A336E0">
        <w:rPr>
          <w:rFonts w:ascii="GHEA Grapalat" w:eastAsia="Times New Roman" w:hAnsi="GHEA Grapalat"/>
          <w:i/>
          <w:iCs/>
          <w:color w:val="000000"/>
          <w:sz w:val="20"/>
          <w:szCs w:val="20"/>
          <w:lang w:val="hy-AM"/>
        </w:rPr>
        <w:t>և</w:t>
      </w:r>
      <w:r w:rsidRPr="00895882">
        <w:rPr>
          <w:rFonts w:ascii="GHEA Grapalat" w:eastAsia="Times New Roman" w:hAnsi="GHEA Grapalat"/>
          <w:i/>
          <w:iCs/>
          <w:color w:val="000000"/>
          <w:sz w:val="20"/>
          <w:szCs w:val="20"/>
          <w:lang w:val="hy-AM"/>
        </w:rPr>
        <w:t xml:space="preserve"> աշխատատեղերը, հատկապես՝ համայնքային աշխատատեղերը</w:t>
      </w:r>
      <w:r w:rsidR="002E671F" w:rsidRPr="00C26D82">
        <w:rPr>
          <w:rFonts w:ascii="GHEA Grapalat" w:eastAsia="Times New Roman" w:hAnsi="GHEA Grapalat"/>
          <w:i/>
          <w:iCs/>
          <w:color w:val="000000"/>
          <w:sz w:val="20"/>
          <w:szCs w:val="20"/>
          <w:lang w:val="hy-AM"/>
        </w:rPr>
        <w:t>,</w:t>
      </w:r>
    </w:p>
    <w:p w14:paraId="233DF2BC" w14:textId="21D586F4" w:rsidR="00DE44E4" w:rsidRPr="00DE44E4" w:rsidRDefault="00BF59CD" w:rsidP="00DE44E4">
      <w:pPr>
        <w:pStyle w:val="ListParagraph"/>
        <w:numPr>
          <w:ilvl w:val="0"/>
          <w:numId w:val="3"/>
        </w:numPr>
        <w:spacing w:after="120" w:line="276" w:lineRule="auto"/>
        <w:ind w:right="0"/>
        <w:contextualSpacing w:val="0"/>
        <w:rPr>
          <w:rFonts w:ascii="GHEA Grapalat" w:eastAsia="Times New Roman" w:hAnsi="GHEA Grapalat"/>
          <w:color w:val="000000"/>
          <w:sz w:val="20"/>
          <w:szCs w:val="20"/>
          <w:lang w:val="hy-AM"/>
        </w:rPr>
      </w:pPr>
      <w:r w:rsidRPr="00895882">
        <w:rPr>
          <w:rFonts w:ascii="GHEA Grapalat" w:eastAsia="Times New Roman" w:hAnsi="GHEA Grapalat"/>
          <w:i/>
          <w:iCs/>
          <w:color w:val="000000"/>
          <w:sz w:val="20"/>
          <w:szCs w:val="20"/>
          <w:lang w:val="hy-AM"/>
        </w:rPr>
        <w:t xml:space="preserve">Ռազմավարական սոցիալական ներդրումները՝ գենդերային </w:t>
      </w:r>
      <w:r w:rsidR="00A336E0">
        <w:rPr>
          <w:rFonts w:ascii="GHEA Grapalat" w:eastAsia="Times New Roman" w:hAnsi="GHEA Grapalat"/>
          <w:i/>
          <w:iCs/>
          <w:color w:val="000000"/>
          <w:sz w:val="20"/>
          <w:szCs w:val="20"/>
          <w:lang w:val="hy-AM"/>
        </w:rPr>
        <w:t>և</w:t>
      </w:r>
      <w:r w:rsidRPr="00895882">
        <w:rPr>
          <w:rFonts w:ascii="GHEA Grapalat" w:eastAsia="Times New Roman" w:hAnsi="GHEA Grapalat"/>
          <w:i/>
          <w:iCs/>
          <w:color w:val="000000"/>
          <w:sz w:val="20"/>
          <w:szCs w:val="20"/>
          <w:lang w:val="hy-AM"/>
        </w:rPr>
        <w:t xml:space="preserve"> խոցելի խմբերի տեսանկյունից։ </w:t>
      </w:r>
    </w:p>
    <w:p w14:paraId="1A95EBF1" w14:textId="77777777" w:rsidR="00DE44E4" w:rsidRPr="00DE44E4" w:rsidRDefault="00DE44E4" w:rsidP="00DE44E4">
      <w:pPr>
        <w:spacing w:after="120" w:line="276" w:lineRule="auto"/>
        <w:ind w:left="360"/>
        <w:rPr>
          <w:rFonts w:ascii="GHEA Grapalat" w:eastAsia="Times New Roman" w:hAnsi="GHEA Grapalat"/>
          <w:color w:val="000000"/>
          <w:sz w:val="20"/>
          <w:szCs w:val="20"/>
          <w:lang w:val="hy-AM"/>
        </w:rPr>
      </w:pPr>
    </w:p>
    <w:p w14:paraId="048947A2" w14:textId="77777777" w:rsidR="00BF59CD" w:rsidRPr="00895882" w:rsidRDefault="00BF59CD" w:rsidP="00EE4D3A">
      <w:pPr>
        <w:pStyle w:val="Heading2"/>
        <w:numPr>
          <w:ilvl w:val="2"/>
          <w:numId w:val="24"/>
        </w:numPr>
        <w:spacing w:after="120" w:line="276" w:lineRule="auto"/>
        <w:jc w:val="both"/>
        <w:rPr>
          <w:rFonts w:ascii="GHEA Grapalat" w:hAnsi="GHEA Grapalat" w:cs="Arial"/>
          <w:sz w:val="20"/>
          <w:szCs w:val="20"/>
          <w:lang w:val="hy-AM" w:eastAsia="en-GB"/>
        </w:rPr>
      </w:pPr>
      <w:bookmarkStart w:id="23" w:name="_Toc92835529"/>
      <w:r w:rsidRPr="00895882">
        <w:rPr>
          <w:rFonts w:ascii="GHEA Grapalat" w:hAnsi="GHEA Grapalat" w:cs="Arial"/>
          <w:sz w:val="20"/>
          <w:szCs w:val="20"/>
          <w:lang w:val="hy-AM" w:eastAsia="en-GB"/>
        </w:rPr>
        <w:t>ԳՐԱԿԱՆՈՒԹՅԱՆ ՎԵՐԼՈՒԾՈՒԹՅՈՒՆ</w:t>
      </w:r>
      <w:bookmarkEnd w:id="23"/>
      <w:r w:rsidRPr="00895882">
        <w:rPr>
          <w:rFonts w:ascii="GHEA Grapalat" w:hAnsi="GHEA Grapalat" w:cs="Arial"/>
          <w:sz w:val="20"/>
          <w:szCs w:val="20"/>
          <w:lang w:val="hy-AM" w:eastAsia="en-GB"/>
        </w:rPr>
        <w:t xml:space="preserve"> </w:t>
      </w:r>
    </w:p>
    <w:p w14:paraId="218DC57B" w14:textId="613DE3B2"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Ինչպես վերը նշվել է, հանքարդյունաբերության ոլորտում Հայաստանում մինչ այժմ  իրականացված հետ</w:t>
      </w:r>
      <w:r w:rsidR="00814FB1">
        <w:rPr>
          <w:rFonts w:ascii="GHEA Grapalat" w:eastAsia="Times New Roman" w:hAnsi="GHEA Grapalat" w:cs="Times New Roman"/>
          <w:color w:val="000000"/>
          <w:sz w:val="20"/>
          <w:szCs w:val="20"/>
          <w:lang w:val="hy-AM"/>
        </w:rPr>
        <w:t>ա</w:t>
      </w:r>
      <w:r w:rsidRPr="00895882">
        <w:rPr>
          <w:rFonts w:ascii="GHEA Grapalat" w:eastAsia="Times New Roman" w:hAnsi="GHEA Grapalat" w:cs="Times New Roman"/>
          <w:color w:val="000000"/>
          <w:sz w:val="20"/>
          <w:szCs w:val="20"/>
          <w:lang w:val="hy-AM"/>
        </w:rPr>
        <w:t>զոտությունները, օրինակ «Հայաստանի հանքարդյունաբերության կայունության ռազմավարական վերլուծություն» (ՀԲ, 2015), փաստում են</w:t>
      </w:r>
      <w:r w:rsidR="002E671F" w:rsidRPr="00C26D82">
        <w:rPr>
          <w:rFonts w:ascii="GHEA Grapalat" w:eastAsia="Times New Roman" w:hAnsi="GHEA Grapalat" w:cs="Times New Roman"/>
          <w:color w:val="000000"/>
          <w:sz w:val="20"/>
          <w:szCs w:val="20"/>
          <w:lang w:val="hy-AM"/>
        </w:rPr>
        <w:t>, որ</w:t>
      </w:r>
      <w:r w:rsidRPr="00895882">
        <w:rPr>
          <w:rFonts w:ascii="GHEA Grapalat" w:eastAsia="Times New Roman" w:hAnsi="GHEA Grapalat" w:cs="Times New Roman"/>
          <w:color w:val="000000"/>
          <w:sz w:val="20"/>
          <w:szCs w:val="20"/>
          <w:lang w:val="hy-AM"/>
        </w:rPr>
        <w:t xml:space="preserve"> խոցելի խմբերի, այդ թվում՝ կանանց ներգրավման, խոցելի խմբերի վերլուծության, նրանց հանդեպ հատուկ քաղաքականության մշակման առումով կան զգալի բացեր։ </w:t>
      </w:r>
    </w:p>
    <w:p w14:paraId="56DDB8EE" w14:textId="09DF5DEC"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Միջազգային լավագույն փորձին հետ</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ող միջազգային հանքարդյունա</w:t>
      </w:r>
      <w:r w:rsidR="00814FB1">
        <w:rPr>
          <w:rFonts w:ascii="GHEA Grapalat" w:eastAsia="Times New Roman" w:hAnsi="GHEA Grapalat" w:cs="Times New Roman"/>
          <w:color w:val="000000"/>
          <w:sz w:val="20"/>
          <w:szCs w:val="20"/>
          <w:lang w:val="hy-AM"/>
        </w:rPr>
        <w:t>հանող</w:t>
      </w:r>
      <w:r w:rsidRPr="00895882">
        <w:rPr>
          <w:rFonts w:ascii="GHEA Grapalat" w:eastAsia="Times New Roman" w:hAnsi="GHEA Grapalat" w:cs="Times New Roman"/>
          <w:color w:val="000000"/>
          <w:sz w:val="20"/>
          <w:szCs w:val="20"/>
          <w:lang w:val="hy-AM"/>
        </w:rPr>
        <w:t xml:space="preserve"> ընկերությունների համապատասխան զեկույցներում, ինչպես արդեն նշվել է, կան համայնքներում խոցելի խմբերի, այդ </w:t>
      </w:r>
      <w:r w:rsidRPr="00895882">
        <w:rPr>
          <w:rFonts w:ascii="GHEA Grapalat" w:eastAsia="Times New Roman" w:hAnsi="GHEA Grapalat" w:cs="Times New Roman"/>
          <w:color w:val="000000"/>
          <w:sz w:val="20"/>
          <w:szCs w:val="20"/>
          <w:lang w:val="hy-AM"/>
        </w:rPr>
        <w:lastRenderedPageBreak/>
        <w:t xml:space="preserve">թվում կանանց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կամ առկայության դեպքում անհատ հանքափորների, բնիկ բնակչության վերաբերյալ մշակված քաղաքականությ</w:t>
      </w:r>
      <w:r w:rsidR="002E671F" w:rsidRPr="00C26D82">
        <w:rPr>
          <w:rFonts w:ascii="GHEA Grapalat" w:eastAsia="Times New Roman" w:hAnsi="GHEA Grapalat" w:cs="Times New Roman"/>
          <w:color w:val="000000"/>
          <w:sz w:val="20"/>
          <w:szCs w:val="20"/>
          <w:lang w:val="hy-AM"/>
        </w:rPr>
        <w:t>ու</w:t>
      </w:r>
      <w:r w:rsidRPr="00895882">
        <w:rPr>
          <w:rFonts w:ascii="GHEA Grapalat" w:eastAsia="Times New Roman" w:hAnsi="GHEA Grapalat" w:cs="Times New Roman"/>
          <w:color w:val="000000"/>
          <w:sz w:val="20"/>
          <w:szCs w:val="20"/>
          <w:lang w:val="hy-AM"/>
        </w:rPr>
        <w:t xml:space="preserve">ն, ներգրավման ծրագրեր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սահմանված նշաձողեր։ Նման մոտեցումը բացակայում է հայաստանյան ընկերությունների զեկույցներում։ </w:t>
      </w:r>
    </w:p>
    <w:p w14:paraId="130C539D" w14:textId="4F51DEF0" w:rsidR="00BF59CD" w:rsidRPr="00895882" w:rsidRDefault="00BF59CD" w:rsidP="006101B3">
      <w:pPr>
        <w:spacing w:after="120" w:line="276" w:lineRule="auto"/>
        <w:jc w:val="both"/>
        <w:rPr>
          <w:rFonts w:ascii="GHEA Grapalat" w:hAnsi="GHEA Grapalat"/>
          <w:sz w:val="20"/>
          <w:szCs w:val="20"/>
          <w:lang w:val="hy-AM" w:eastAsia="en-GB"/>
        </w:rPr>
      </w:pPr>
      <w:r w:rsidRPr="00895882">
        <w:rPr>
          <w:rFonts w:ascii="GHEA Grapalat" w:eastAsia="Times New Roman" w:hAnsi="GHEA Grapalat" w:cs="Times New Roman"/>
          <w:color w:val="000000"/>
          <w:sz w:val="20"/>
          <w:szCs w:val="20"/>
          <w:lang w:val="hy-AM"/>
        </w:rPr>
        <w:t xml:space="preserve">Ոլորտի վերաբերյալ գրականությունը, ինչպես միջազգային կազմակերպությունների վերլուծությունները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ուղենիշները, օրնակ՝ ՄՖԿ, ՎԶԵԲ, այնպես էլ վերը բերված օրինա</w:t>
      </w:r>
      <w:r w:rsidR="002E671F" w:rsidRPr="00C26D82">
        <w:rPr>
          <w:rFonts w:ascii="GHEA Grapalat" w:eastAsia="Times New Roman" w:hAnsi="GHEA Grapalat" w:cs="Times New Roman"/>
          <w:color w:val="000000"/>
          <w:sz w:val="20"/>
          <w:szCs w:val="20"/>
          <w:lang w:val="hy-AM"/>
        </w:rPr>
        <w:t>կ</w:t>
      </w:r>
      <w:r w:rsidRPr="00895882">
        <w:rPr>
          <w:rFonts w:ascii="GHEA Grapalat" w:eastAsia="Times New Roman" w:hAnsi="GHEA Grapalat" w:cs="Times New Roman"/>
          <w:color w:val="000000"/>
          <w:sz w:val="20"/>
          <w:szCs w:val="20"/>
          <w:lang w:val="hy-AM"/>
        </w:rPr>
        <w:t>ները, գիտական հոդվածները փաստում են, որ համայնքներում խոցելի խմբերի հանդեպ հատուկ քաղաքականության մշակումը, ինչպես նա</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խոցելի խմբերի նեգրավման ծրագրերը միջազգային լավագույն փորձի կիրառման պարտադիր պայման են։ Դրանք ոչ միայն նպաստում են խոցելի խմբերի վրա հանքարդյունաբերական ծրագրերի բացասական ազդեցությունների մեղմման</w:t>
      </w:r>
      <w:r w:rsidR="002E671F" w:rsidRPr="00C26D82">
        <w:rPr>
          <w:rFonts w:ascii="GHEA Grapalat" w:eastAsia="Times New Roman" w:hAnsi="GHEA Grapalat" w:cs="Times New Roman"/>
          <w:color w:val="000000"/>
          <w:sz w:val="20"/>
          <w:szCs w:val="20"/>
          <w:lang w:val="hy-AM"/>
        </w:rPr>
        <w:t>ը</w:t>
      </w:r>
      <w:r w:rsidRPr="00895882">
        <w:rPr>
          <w:rFonts w:ascii="GHEA Grapalat" w:eastAsia="Times New Roman" w:hAnsi="GHEA Grapalat" w:cs="Times New Roman"/>
          <w:color w:val="000000"/>
          <w:sz w:val="20"/>
          <w:szCs w:val="20"/>
          <w:lang w:val="hy-AM"/>
        </w:rPr>
        <w:t>, այլ</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հանքարդյունաբերական ծրագրերի դրական սոցիալ-տնտեսական արդյուն</w:t>
      </w:r>
      <w:r w:rsidR="002E671F" w:rsidRPr="00C26D82">
        <w:rPr>
          <w:rFonts w:ascii="GHEA Grapalat" w:eastAsia="Times New Roman" w:hAnsi="GHEA Grapalat" w:cs="Times New Roman"/>
          <w:color w:val="000000"/>
          <w:sz w:val="20"/>
          <w:szCs w:val="20"/>
          <w:lang w:val="hy-AM"/>
        </w:rPr>
        <w:t>ք</w:t>
      </w:r>
      <w:r w:rsidRPr="00895882">
        <w:rPr>
          <w:rFonts w:ascii="GHEA Grapalat" w:eastAsia="Times New Roman" w:hAnsi="GHEA Grapalat" w:cs="Times New Roman"/>
          <w:color w:val="000000"/>
          <w:sz w:val="20"/>
          <w:szCs w:val="20"/>
          <w:lang w:val="hy-AM"/>
        </w:rPr>
        <w:t>ն</w:t>
      </w:r>
      <w:r w:rsidR="002E671F" w:rsidRPr="00C26D82">
        <w:rPr>
          <w:rFonts w:ascii="GHEA Grapalat" w:eastAsia="Times New Roman" w:hAnsi="GHEA Grapalat" w:cs="Times New Roman"/>
          <w:color w:val="000000"/>
          <w:sz w:val="20"/>
          <w:szCs w:val="20"/>
          <w:lang w:val="hy-AM"/>
        </w:rPr>
        <w:t>ե</w:t>
      </w:r>
      <w:r w:rsidRPr="00895882">
        <w:rPr>
          <w:rFonts w:ascii="GHEA Grapalat" w:eastAsia="Times New Roman" w:hAnsi="GHEA Grapalat" w:cs="Times New Roman"/>
          <w:color w:val="000000"/>
          <w:sz w:val="20"/>
          <w:szCs w:val="20"/>
          <w:lang w:val="hy-AM"/>
        </w:rPr>
        <w:t>ր</w:t>
      </w:r>
      <w:r w:rsidR="002E671F" w:rsidRPr="00C26D82">
        <w:rPr>
          <w:rFonts w:ascii="GHEA Grapalat" w:eastAsia="Times New Roman" w:hAnsi="GHEA Grapalat" w:cs="Times New Roman"/>
          <w:color w:val="000000"/>
          <w:sz w:val="20"/>
          <w:szCs w:val="20"/>
          <w:lang w:val="hy-AM"/>
        </w:rPr>
        <w:t>ին:</w:t>
      </w:r>
      <w:r w:rsidRPr="00895882">
        <w:rPr>
          <w:rFonts w:ascii="GHEA Grapalat" w:eastAsia="Times New Roman" w:hAnsi="GHEA Grapalat" w:cs="Times New Roman"/>
          <w:color w:val="000000"/>
          <w:sz w:val="20"/>
          <w:szCs w:val="20"/>
          <w:lang w:val="hy-AM"/>
        </w:rPr>
        <w:t xml:space="preserve"> </w:t>
      </w:r>
    </w:p>
    <w:p w14:paraId="5AF056A5" w14:textId="601F6C54" w:rsidR="00BF59CD"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 xml:space="preserve">2018 թվականին Համաշխարհային բանկը հրապարակեց բնապահպանական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սոցիալական ուղեցույց</w:t>
      </w:r>
      <w:r w:rsidR="00AF7272">
        <w:rPr>
          <w:rFonts w:ascii="GHEA Grapalat" w:eastAsia="Times New Roman" w:hAnsi="GHEA Grapalat" w:cs="Times New Roman"/>
          <w:color w:val="000000"/>
          <w:sz w:val="20"/>
          <w:szCs w:val="20"/>
          <w:lang w:val="hy-AM"/>
        </w:rPr>
        <w:t>ը</w:t>
      </w:r>
      <w:r w:rsidR="007276D6">
        <w:rPr>
          <w:rFonts w:ascii="GHEA Grapalat" w:eastAsia="Times New Roman" w:hAnsi="GHEA Grapalat" w:cs="Times New Roman"/>
          <w:color w:val="000000"/>
          <w:sz w:val="20"/>
          <w:szCs w:val="20"/>
          <w:lang w:val="hy-AM"/>
        </w:rPr>
        <w:t>, որի շրջանակներում նույնպես կար</w:t>
      </w:r>
      <w:r w:rsidR="00A336E0">
        <w:rPr>
          <w:rFonts w:ascii="GHEA Grapalat" w:eastAsia="Times New Roman" w:hAnsi="GHEA Grapalat" w:cs="Times New Roman"/>
          <w:color w:val="000000"/>
          <w:sz w:val="20"/>
          <w:szCs w:val="20"/>
          <w:lang w:val="hy-AM"/>
        </w:rPr>
        <w:t>և</w:t>
      </w:r>
      <w:r w:rsidR="007276D6">
        <w:rPr>
          <w:rFonts w:ascii="GHEA Grapalat" w:eastAsia="Times New Roman" w:hAnsi="GHEA Grapalat" w:cs="Times New Roman"/>
          <w:color w:val="000000"/>
          <w:sz w:val="20"/>
          <w:szCs w:val="20"/>
          <w:lang w:val="hy-AM"/>
        </w:rPr>
        <w:t>որվում է խոցելի խմբերի հանդեպ հատուկ ծրագրի մ</w:t>
      </w:r>
      <w:r w:rsidR="00A336E0">
        <w:rPr>
          <w:rFonts w:ascii="GHEA Grapalat" w:eastAsia="Times New Roman" w:hAnsi="GHEA Grapalat" w:cs="Times New Roman"/>
          <w:color w:val="000000"/>
          <w:sz w:val="20"/>
          <w:szCs w:val="20"/>
          <w:lang w:val="hy-AM"/>
        </w:rPr>
        <w:t>շ</w:t>
      </w:r>
      <w:r w:rsidR="007276D6">
        <w:rPr>
          <w:rFonts w:ascii="GHEA Grapalat" w:eastAsia="Times New Roman" w:hAnsi="GHEA Grapalat" w:cs="Times New Roman"/>
          <w:color w:val="000000"/>
          <w:sz w:val="20"/>
          <w:szCs w:val="20"/>
          <w:lang w:val="hy-AM"/>
        </w:rPr>
        <w:t>ակումը</w:t>
      </w:r>
      <w:r w:rsidRPr="00895882">
        <w:rPr>
          <w:rStyle w:val="FootnoteReference"/>
          <w:rFonts w:ascii="GHEA Grapalat" w:hAnsi="GHEA Grapalat"/>
          <w:sz w:val="20"/>
          <w:szCs w:val="20"/>
          <w:lang w:val="hy-AM" w:eastAsia="en-GB"/>
        </w:rPr>
        <w:footnoteReference w:id="20"/>
      </w:r>
      <w:r w:rsidR="00AF7272">
        <w:rPr>
          <w:rFonts w:ascii="GHEA Grapalat" w:eastAsia="Times New Roman" w:hAnsi="GHEA Grapalat" w:cs="Times New Roman"/>
          <w:color w:val="000000"/>
          <w:sz w:val="20"/>
          <w:szCs w:val="20"/>
          <w:lang w:val="hy-AM"/>
        </w:rPr>
        <w:t>:</w:t>
      </w:r>
    </w:p>
    <w:p w14:paraId="5138E303" w14:textId="7EC1E625" w:rsidR="00DE44E4" w:rsidRPr="007276D6" w:rsidRDefault="007276D6" w:rsidP="006101B3">
      <w:pPr>
        <w:spacing w:after="120" w:line="276" w:lineRule="auto"/>
        <w:jc w:val="both"/>
        <w:rPr>
          <w:rFonts w:ascii="GHEA Grapalat" w:eastAsia="Times New Roman" w:hAnsi="GHEA Grapalat" w:cs="Times New Roman"/>
          <w:color w:val="000000"/>
          <w:sz w:val="20"/>
          <w:szCs w:val="20"/>
          <w:lang w:val="hy-AM"/>
        </w:rPr>
      </w:pPr>
      <w:r>
        <w:rPr>
          <w:rFonts w:ascii="GHEA Grapalat" w:eastAsia="Times New Roman" w:hAnsi="GHEA Grapalat" w:cs="Times New Roman"/>
          <w:color w:val="000000"/>
          <w:sz w:val="20"/>
          <w:szCs w:val="20"/>
          <w:lang w:val="hy-AM"/>
        </w:rPr>
        <w:t xml:space="preserve">Արդեն </w:t>
      </w:r>
      <w:r w:rsidRPr="007276D6">
        <w:rPr>
          <w:rFonts w:ascii="GHEA Grapalat" w:eastAsia="Times New Roman" w:hAnsi="GHEA Grapalat" w:cs="Times New Roman"/>
          <w:color w:val="000000"/>
          <w:sz w:val="20"/>
          <w:szCs w:val="20"/>
          <w:lang w:val="hy-AM"/>
        </w:rPr>
        <w:t>2021 թվականին Աշխատանքի միջազգային կազմակեր</w:t>
      </w:r>
      <w:r>
        <w:rPr>
          <w:rFonts w:ascii="GHEA Grapalat" w:eastAsia="Times New Roman" w:hAnsi="GHEA Grapalat" w:cs="Times New Roman"/>
          <w:color w:val="000000"/>
          <w:sz w:val="20"/>
          <w:szCs w:val="20"/>
          <w:lang w:val="hy-AM"/>
        </w:rPr>
        <w:t xml:space="preserve">պությունը </w:t>
      </w:r>
      <w:r w:rsidRPr="007276D6">
        <w:rPr>
          <w:rFonts w:ascii="GHEA Grapalat" w:eastAsia="Times New Roman" w:hAnsi="GHEA Grapalat" w:cs="Times New Roman"/>
          <w:color w:val="000000"/>
          <w:sz w:val="20"/>
          <w:szCs w:val="20"/>
          <w:lang w:val="hy-AM"/>
        </w:rPr>
        <w:t xml:space="preserve">(ILO) </w:t>
      </w:r>
      <w:r>
        <w:rPr>
          <w:rFonts w:ascii="GHEA Grapalat" w:eastAsia="Times New Roman" w:hAnsi="GHEA Grapalat" w:cs="Times New Roman"/>
          <w:color w:val="000000"/>
          <w:sz w:val="20"/>
          <w:szCs w:val="20"/>
          <w:lang w:val="hy-AM"/>
        </w:rPr>
        <w:t xml:space="preserve">հրապարակեց «Կանայք հանքարդյունաբերության մեջ» ծավալուն զեկույցը, որտեղ ընդգծվում է հանքարդյունաբերության դերը Կայուն զարգացման նպատակներից </w:t>
      </w:r>
      <w:r w:rsidRPr="007276D6">
        <w:rPr>
          <w:rFonts w:ascii="GHEA Grapalat" w:eastAsia="Times New Roman" w:hAnsi="GHEA Grapalat" w:cs="Times New Roman"/>
          <w:color w:val="000000"/>
          <w:sz w:val="20"/>
          <w:szCs w:val="20"/>
          <w:lang w:val="hy-AM"/>
        </w:rPr>
        <w:t>(SDG) հատկապես 8</w:t>
      </w:r>
      <w:r w:rsidR="00814FB1">
        <w:rPr>
          <w:rFonts w:ascii="GHEA Grapalat" w:eastAsia="Times New Roman" w:hAnsi="GHEA Grapalat" w:cs="Times New Roman"/>
          <w:color w:val="000000"/>
          <w:sz w:val="20"/>
          <w:szCs w:val="20"/>
          <w:lang w:val="hy-AM"/>
        </w:rPr>
        <w:t>-</w:t>
      </w:r>
      <w:r w:rsidRPr="007276D6">
        <w:rPr>
          <w:rFonts w:ascii="GHEA Grapalat" w:eastAsia="Times New Roman" w:hAnsi="GHEA Grapalat" w:cs="Times New Roman"/>
          <w:color w:val="000000"/>
          <w:sz w:val="20"/>
          <w:szCs w:val="20"/>
          <w:lang w:val="hy-AM"/>
        </w:rPr>
        <w:t xml:space="preserve">րդ նպատակի իրագործման մեջ (կայուն տնտեսական աճի </w:t>
      </w:r>
      <w:r>
        <w:rPr>
          <w:rFonts w:ascii="GHEA Grapalat" w:eastAsia="Times New Roman" w:hAnsi="GHEA Grapalat" w:cs="Times New Roman"/>
          <w:color w:val="000000"/>
          <w:sz w:val="20"/>
          <w:szCs w:val="20"/>
          <w:lang w:val="hy-AM"/>
        </w:rPr>
        <w:t xml:space="preserve">խթանում, կայուն, արդյունավետ </w:t>
      </w:r>
      <w:r w:rsidR="00A336E0">
        <w:rPr>
          <w:rFonts w:ascii="GHEA Grapalat" w:eastAsia="Times New Roman" w:hAnsi="GHEA Grapalat" w:cs="Times New Roman"/>
          <w:color w:val="000000"/>
          <w:sz w:val="20"/>
          <w:szCs w:val="20"/>
          <w:lang w:val="hy-AM"/>
        </w:rPr>
        <w:t>և</w:t>
      </w:r>
      <w:r>
        <w:rPr>
          <w:rFonts w:ascii="GHEA Grapalat" w:eastAsia="Times New Roman" w:hAnsi="GHEA Grapalat" w:cs="Times New Roman"/>
          <w:color w:val="000000"/>
          <w:sz w:val="20"/>
          <w:szCs w:val="20"/>
          <w:lang w:val="hy-AM"/>
        </w:rPr>
        <w:t xml:space="preserve"> պատշաճ աշխատատեղերի ապահովում</w:t>
      </w:r>
      <w:r w:rsidRPr="007276D6">
        <w:rPr>
          <w:rFonts w:ascii="GHEA Grapalat" w:eastAsia="Times New Roman" w:hAnsi="GHEA Grapalat" w:cs="Times New Roman"/>
          <w:color w:val="000000"/>
          <w:sz w:val="20"/>
          <w:szCs w:val="20"/>
          <w:lang w:val="hy-AM"/>
        </w:rPr>
        <w:t>)</w:t>
      </w:r>
      <w:r>
        <w:rPr>
          <w:rFonts w:ascii="GHEA Grapalat" w:eastAsia="Times New Roman" w:hAnsi="GHEA Grapalat" w:cs="Times New Roman"/>
          <w:color w:val="000000"/>
          <w:sz w:val="20"/>
          <w:szCs w:val="20"/>
          <w:lang w:val="hy-AM"/>
        </w:rPr>
        <w:t xml:space="preserve">։ Այս համատեքստում բերված են բազմաթիվ վերլուծություններ, որ կանանց առավել ընդգրկուն մասնակցությունը հանքարդյունաբերության մեջ նպաստում է կայունության այս </w:t>
      </w:r>
      <w:r w:rsidR="00A336E0">
        <w:rPr>
          <w:rFonts w:ascii="GHEA Grapalat" w:eastAsia="Times New Roman" w:hAnsi="GHEA Grapalat" w:cs="Times New Roman"/>
          <w:color w:val="000000"/>
          <w:sz w:val="20"/>
          <w:szCs w:val="20"/>
          <w:lang w:val="hy-AM"/>
        </w:rPr>
        <w:t>և</w:t>
      </w:r>
      <w:r>
        <w:rPr>
          <w:rFonts w:ascii="GHEA Grapalat" w:eastAsia="Times New Roman" w:hAnsi="GHEA Grapalat" w:cs="Times New Roman"/>
          <w:color w:val="000000"/>
          <w:sz w:val="20"/>
          <w:szCs w:val="20"/>
          <w:lang w:val="hy-AM"/>
        </w:rPr>
        <w:t xml:space="preserve"> այլ ցուցանիշների ամրապնդմանը։</w:t>
      </w:r>
      <w:r>
        <w:rPr>
          <w:rStyle w:val="FootnoteReference"/>
          <w:rFonts w:ascii="GHEA Grapalat" w:eastAsia="Times New Roman" w:hAnsi="GHEA Grapalat" w:cs="Times New Roman"/>
          <w:color w:val="000000"/>
          <w:sz w:val="20"/>
          <w:szCs w:val="20"/>
          <w:lang w:val="hy-AM"/>
        </w:rPr>
        <w:footnoteReference w:id="21"/>
      </w:r>
      <w:r>
        <w:rPr>
          <w:rFonts w:ascii="GHEA Grapalat" w:eastAsia="Times New Roman" w:hAnsi="GHEA Grapalat" w:cs="Times New Roman"/>
          <w:color w:val="000000"/>
          <w:sz w:val="20"/>
          <w:szCs w:val="20"/>
          <w:lang w:val="hy-AM"/>
        </w:rPr>
        <w:t xml:space="preserve"> </w:t>
      </w:r>
    </w:p>
    <w:p w14:paraId="0E69D996" w14:textId="77777777" w:rsidR="00BF59CD" w:rsidRPr="00895882" w:rsidRDefault="00BF59CD" w:rsidP="00EE4D3A">
      <w:pPr>
        <w:pStyle w:val="Heading2"/>
        <w:numPr>
          <w:ilvl w:val="2"/>
          <w:numId w:val="24"/>
        </w:numPr>
        <w:spacing w:after="120" w:line="276" w:lineRule="auto"/>
        <w:rPr>
          <w:rFonts w:ascii="GHEA Grapalat" w:hAnsi="GHEA Grapalat"/>
          <w:sz w:val="20"/>
          <w:szCs w:val="20"/>
          <w:lang w:val="hy-AM" w:eastAsia="en-GB"/>
        </w:rPr>
      </w:pPr>
      <w:bookmarkStart w:id="24" w:name="_Toc92835530"/>
      <w:r w:rsidRPr="00895882">
        <w:rPr>
          <w:rFonts w:ascii="GHEA Grapalat" w:hAnsi="GHEA Grapalat" w:cs="Arial"/>
          <w:sz w:val="20"/>
          <w:szCs w:val="20"/>
          <w:lang w:val="hy-AM" w:eastAsia="en-GB"/>
        </w:rPr>
        <w:t>ԻՐԱՎԱԿԱՆ</w:t>
      </w:r>
      <w:r w:rsidRPr="00895882">
        <w:rPr>
          <w:rFonts w:ascii="GHEA Grapalat" w:hAnsi="GHEA Grapalat"/>
          <w:sz w:val="20"/>
          <w:szCs w:val="20"/>
          <w:lang w:val="hy-AM" w:eastAsia="en-GB"/>
        </w:rPr>
        <w:t xml:space="preserve"> ԴԱՇՏԻ ՎԵՐԼՈՒԾՈՒԹՅՈՒՆ</w:t>
      </w:r>
      <w:bookmarkEnd w:id="24"/>
    </w:p>
    <w:p w14:paraId="0DCD0DC3" w14:textId="39B0E1EF" w:rsidR="00236246" w:rsidRPr="00895882" w:rsidRDefault="00350353" w:rsidP="006101B3">
      <w:pPr>
        <w:spacing w:after="120" w:line="276" w:lineRule="auto"/>
        <w:jc w:val="both"/>
        <w:rPr>
          <w:rFonts w:ascii="GHEA Grapalat" w:hAnsi="GHEA Grapalat"/>
          <w:sz w:val="20"/>
          <w:szCs w:val="20"/>
          <w:lang w:val="hy-AM" w:eastAsia="en-GB"/>
        </w:rPr>
      </w:pPr>
      <w:r w:rsidRPr="00895882">
        <w:rPr>
          <w:rFonts w:ascii="GHEA Grapalat" w:hAnsi="GHEA Grapalat" w:cs="Sylfaen"/>
          <w:sz w:val="20"/>
          <w:szCs w:val="20"/>
          <w:lang w:val="hy-AM" w:eastAsia="en-GB"/>
        </w:rPr>
        <w:t>ՀՀ</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օրենսդրությունը</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թե</w:t>
      </w:r>
      <w:r w:rsidR="00A336E0">
        <w:rPr>
          <w:rFonts w:ascii="GHEA Grapalat" w:hAnsi="GHEA Grapalat"/>
          <w:sz w:val="20"/>
          <w:szCs w:val="20"/>
          <w:lang w:val="hy-AM" w:eastAsia="en-GB"/>
        </w:rPr>
        <w:t>՛</w:t>
      </w:r>
      <w:r w:rsidRPr="00895882">
        <w:rPr>
          <w:rFonts w:ascii="GHEA Grapalat" w:hAnsi="GHEA Grapalat"/>
          <w:sz w:val="20"/>
          <w:szCs w:val="20"/>
          <w:lang w:val="hy-AM" w:eastAsia="en-GB"/>
        </w:rPr>
        <w:t xml:space="preserve"> </w:t>
      </w:r>
      <w:r w:rsidR="00D1045A" w:rsidRPr="00895882">
        <w:rPr>
          <w:rFonts w:ascii="GHEA Grapalat" w:hAnsi="GHEA Grapalat"/>
          <w:sz w:val="20"/>
          <w:szCs w:val="20"/>
          <w:lang w:val="hy-AM" w:eastAsia="en-GB"/>
        </w:rPr>
        <w:t>«</w:t>
      </w:r>
      <w:r w:rsidRPr="00895882">
        <w:rPr>
          <w:rFonts w:ascii="GHEA Grapalat" w:hAnsi="GHEA Grapalat" w:cs="Sylfaen"/>
          <w:sz w:val="20"/>
          <w:szCs w:val="20"/>
          <w:lang w:val="hy-AM" w:eastAsia="en-GB"/>
        </w:rPr>
        <w:t>Ընդերքի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մասին</w:t>
      </w:r>
      <w:r w:rsidR="00D1045A" w:rsidRPr="00895882">
        <w:rPr>
          <w:rFonts w:ascii="GHEA Grapalat" w:hAnsi="GHEA Grapalat" w:cs="Sylfaen"/>
          <w:sz w:val="20"/>
          <w:szCs w:val="20"/>
          <w:lang w:val="hy-AM" w:eastAsia="en-GB"/>
        </w:rPr>
        <w:t>»</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ՀՀ</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օրենսգրքի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թե</w:t>
      </w:r>
      <w:r w:rsidR="00A336E0">
        <w:rPr>
          <w:rFonts w:ascii="GHEA Grapalat" w:hAnsi="GHEA Grapalat"/>
          <w:sz w:val="20"/>
          <w:szCs w:val="20"/>
          <w:lang w:val="hy-AM" w:eastAsia="en-GB"/>
        </w:rPr>
        <w:t>՛</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ՇՄԱԳ</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օրենքի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շրջանակներում</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սոցիալական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երաշխիքները</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սահմանում</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է</w:t>
      </w:r>
      <w:r w:rsidRPr="00895882">
        <w:rPr>
          <w:rFonts w:ascii="GHEA Grapalat" w:hAnsi="GHEA Grapalat"/>
          <w:sz w:val="20"/>
          <w:szCs w:val="20"/>
          <w:lang w:val="hy-AM" w:eastAsia="en-GB"/>
        </w:rPr>
        <w:t xml:space="preserve"> </w:t>
      </w:r>
      <w:r w:rsidR="002E671F" w:rsidRPr="00895882">
        <w:rPr>
          <w:rFonts w:ascii="GHEA Grapalat" w:hAnsi="GHEA Grapalat" w:cs="Sylfaen"/>
          <w:sz w:val="20"/>
          <w:szCs w:val="20"/>
          <w:lang w:val="hy-AM" w:eastAsia="en-GB"/>
        </w:rPr>
        <w:t>ընդհանուր</w:t>
      </w:r>
      <w:r w:rsidR="002E671F"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տեսական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մակարդակում՝</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չառանձնացնելով</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խոցելի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խմբեր</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նրանց</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վրա</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հնարավոր</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ոլորտային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ազդեցությունը</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և</w:t>
      </w:r>
      <w:r w:rsidRPr="00895882">
        <w:rPr>
          <w:rFonts w:ascii="GHEA Grapalat" w:hAnsi="GHEA Grapalat"/>
          <w:sz w:val="20"/>
          <w:szCs w:val="20"/>
          <w:lang w:val="hy-AM" w:eastAsia="en-GB"/>
        </w:rPr>
        <w:t>/</w:t>
      </w:r>
      <w:r w:rsidRPr="00895882">
        <w:rPr>
          <w:rFonts w:ascii="GHEA Grapalat" w:hAnsi="GHEA Grapalat" w:cs="Sylfaen"/>
          <w:sz w:val="20"/>
          <w:szCs w:val="20"/>
          <w:lang w:val="hy-AM" w:eastAsia="en-GB"/>
        </w:rPr>
        <w:t>կամ</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վերջիններիս</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իրավունքները։</w:t>
      </w:r>
      <w:r w:rsidRPr="00895882">
        <w:rPr>
          <w:rFonts w:ascii="GHEA Grapalat" w:hAnsi="GHEA Grapalat"/>
          <w:sz w:val="20"/>
          <w:szCs w:val="20"/>
          <w:lang w:val="hy-AM" w:eastAsia="en-GB"/>
        </w:rPr>
        <w:t xml:space="preserve"> </w:t>
      </w:r>
      <w:r w:rsidR="00236246" w:rsidRPr="00895882">
        <w:rPr>
          <w:rFonts w:ascii="GHEA Grapalat" w:hAnsi="GHEA Grapalat" w:cs="Sylfaen"/>
          <w:sz w:val="20"/>
          <w:szCs w:val="20"/>
          <w:lang w:val="hy-AM" w:eastAsia="en-GB"/>
        </w:rPr>
        <w:t>Սոցիալական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պահանջ</w:t>
      </w:r>
      <w:r w:rsidR="00236246" w:rsidRPr="00895882">
        <w:rPr>
          <w:rFonts w:ascii="GHEA Grapalat" w:hAnsi="GHEA Grapalat" w:cs="Sylfaen"/>
          <w:sz w:val="20"/>
          <w:szCs w:val="20"/>
          <w:lang w:val="hy-AM" w:eastAsia="en-GB"/>
        </w:rPr>
        <w:t>ների և երաշխիքների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պահպանումը</w:t>
      </w:r>
      <w:r w:rsidR="00814FB1">
        <w:rPr>
          <w:rFonts w:ascii="GHEA Grapalat" w:hAnsi="GHEA Grapalat" w:cs="Sylfaen"/>
          <w:sz w:val="20"/>
          <w:szCs w:val="20"/>
          <w:lang w:val="hy-AM" w:eastAsia="en-GB"/>
        </w:rPr>
        <w:t>,</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թերևս</w:t>
      </w:r>
      <w:r w:rsidR="00814FB1">
        <w:rPr>
          <w:rFonts w:ascii="GHEA Grapalat" w:hAnsi="GHEA Grapalat" w:cs="Sylfaen"/>
          <w:sz w:val="20"/>
          <w:szCs w:val="20"/>
          <w:lang w:val="hy-AM" w:eastAsia="en-GB"/>
        </w:rPr>
        <w:t>,</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կարելի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է</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բխեցնել</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ՀՀ</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Սահմանադրությունից</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սակայն</w:t>
      </w:r>
      <w:r w:rsidR="002E671F" w:rsidRPr="00C26D82">
        <w:rPr>
          <w:rFonts w:ascii="GHEA Grapalat" w:hAnsi="GHEA Grapalat" w:cs="Sylfaen"/>
          <w:sz w:val="20"/>
          <w:szCs w:val="20"/>
          <w:lang w:val="hy-AM" w:eastAsia="en-GB"/>
        </w:rPr>
        <w:t>,</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հաշվի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առնելով</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ոլորտի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ազդեցության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հետևանքների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ծավալը</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և</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աստիճանը</w:t>
      </w:r>
      <w:r w:rsidR="002E671F" w:rsidRPr="00C26D82">
        <w:rPr>
          <w:rFonts w:ascii="GHEA Grapalat" w:hAnsi="GHEA Grapalat" w:cs="Sylfaen"/>
          <w:sz w:val="20"/>
          <w:szCs w:val="20"/>
          <w:lang w:val="hy-AM" w:eastAsia="en-GB"/>
        </w:rPr>
        <w:t>,</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կարծում</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ենք</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առանձնահատուկ</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կարգավորման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պետք</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է</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ենթարկվի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ընդերքօգտագործման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ոլորտի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սոցիալական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երաշխիքները։</w:t>
      </w:r>
      <w:r w:rsidRPr="00895882">
        <w:rPr>
          <w:rFonts w:ascii="GHEA Grapalat" w:hAnsi="GHEA Grapalat"/>
          <w:sz w:val="20"/>
          <w:szCs w:val="20"/>
          <w:lang w:val="hy-AM" w:eastAsia="en-GB"/>
        </w:rPr>
        <w:t xml:space="preserve"> </w:t>
      </w:r>
    </w:p>
    <w:p w14:paraId="0E95A325" w14:textId="77777777" w:rsidR="00350353" w:rsidRPr="00895882" w:rsidRDefault="00350353" w:rsidP="006101B3">
      <w:pPr>
        <w:spacing w:after="120" w:line="276" w:lineRule="auto"/>
        <w:jc w:val="both"/>
        <w:rPr>
          <w:rFonts w:ascii="GHEA Grapalat" w:hAnsi="GHEA Grapalat"/>
          <w:sz w:val="20"/>
          <w:szCs w:val="20"/>
          <w:lang w:val="hy-AM" w:eastAsia="en-GB"/>
        </w:rPr>
      </w:pPr>
      <w:r w:rsidRPr="00895882">
        <w:rPr>
          <w:rFonts w:ascii="GHEA Grapalat" w:hAnsi="GHEA Grapalat" w:cs="Sylfaen"/>
          <w:sz w:val="20"/>
          <w:szCs w:val="20"/>
          <w:lang w:val="hy-AM" w:eastAsia="en-GB"/>
        </w:rPr>
        <w:t>Որպես</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այդպիսին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Ընդերքի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մասին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օրենսգիրքը</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պարունակում</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է</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մեկ</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սոցիալակ</w:t>
      </w:r>
      <w:r w:rsidR="002E671F" w:rsidRPr="00C26D82">
        <w:rPr>
          <w:rFonts w:ascii="GHEA Grapalat" w:hAnsi="GHEA Grapalat" w:cs="Sylfaen"/>
          <w:sz w:val="20"/>
          <w:szCs w:val="20"/>
          <w:lang w:val="hy-AM" w:eastAsia="en-GB"/>
        </w:rPr>
        <w:t>ա</w:t>
      </w:r>
      <w:r w:rsidRPr="00895882">
        <w:rPr>
          <w:rFonts w:ascii="GHEA Grapalat" w:hAnsi="GHEA Grapalat" w:cs="Sylfaen"/>
          <w:sz w:val="20"/>
          <w:szCs w:val="20"/>
          <w:lang w:val="hy-AM" w:eastAsia="en-GB"/>
        </w:rPr>
        <w:t>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կոնկրետ</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երաշխիք՝</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կապված</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հանքի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փակման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փուլի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հետ՝</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ընդգծելով</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որ</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պետք</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է</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ներկայացվի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աշխատուժի</w:t>
      </w:r>
      <w:r w:rsidRPr="00895882">
        <w:rPr>
          <w:rFonts w:ascii="GHEA Grapalat" w:hAnsi="GHEA Grapalat"/>
          <w:sz w:val="20"/>
          <w:szCs w:val="20"/>
          <w:lang w:val="hy-AM" w:eastAsia="en-GB"/>
        </w:rPr>
        <w:t xml:space="preserve"> </w:t>
      </w:r>
      <w:r w:rsidR="002E671F" w:rsidRPr="00C26D82">
        <w:rPr>
          <w:rFonts w:ascii="GHEA Grapalat" w:hAnsi="GHEA Grapalat"/>
          <w:sz w:val="20"/>
          <w:szCs w:val="20"/>
          <w:lang w:val="hy-AM" w:eastAsia="en-GB"/>
        </w:rPr>
        <w:t xml:space="preserve">վրա </w:t>
      </w:r>
      <w:r w:rsidRPr="00895882">
        <w:rPr>
          <w:rFonts w:ascii="GHEA Grapalat" w:hAnsi="GHEA Grapalat" w:cs="Sylfaen"/>
          <w:sz w:val="20"/>
          <w:szCs w:val="20"/>
          <w:lang w:val="hy-AM" w:eastAsia="en-GB"/>
        </w:rPr>
        <w:t>սոցիալական</w:t>
      </w:r>
      <w:r w:rsidRPr="00895882">
        <w:rPr>
          <w:rFonts w:ascii="GHEA Grapalat" w:hAnsi="GHEA Grapalat"/>
          <w:sz w:val="20"/>
          <w:szCs w:val="20"/>
          <w:lang w:val="hy-AM" w:eastAsia="en-GB"/>
        </w:rPr>
        <w:t xml:space="preserve"> </w:t>
      </w:r>
      <w:r w:rsidR="002E671F" w:rsidRPr="00C26D82">
        <w:rPr>
          <w:rFonts w:ascii="GHEA Grapalat" w:hAnsi="GHEA Grapalat"/>
          <w:sz w:val="20"/>
          <w:szCs w:val="20"/>
          <w:lang w:val="hy-AM" w:eastAsia="en-GB"/>
        </w:rPr>
        <w:t xml:space="preserve">ազդեցության </w:t>
      </w:r>
      <w:r w:rsidRPr="00895882">
        <w:rPr>
          <w:rFonts w:ascii="GHEA Grapalat" w:hAnsi="GHEA Grapalat" w:cs="Sylfaen"/>
          <w:sz w:val="20"/>
          <w:szCs w:val="20"/>
          <w:lang w:val="hy-AM" w:eastAsia="en-GB"/>
        </w:rPr>
        <w:t>մեղմացման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ծրագիր</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որը</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ներառում</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է</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հանքի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փակումից</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հետո</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աշխատատեղերի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ստեղծման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մասնագիտական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վերաորակավորման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և</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ուսուցման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դրույթներ։</w:t>
      </w:r>
    </w:p>
    <w:p w14:paraId="1DA089DA" w14:textId="77777777" w:rsidR="00350353" w:rsidRPr="00895882" w:rsidRDefault="00350353" w:rsidP="006101B3">
      <w:pPr>
        <w:spacing w:after="120" w:line="276" w:lineRule="auto"/>
        <w:jc w:val="both"/>
        <w:rPr>
          <w:rFonts w:ascii="GHEA Grapalat" w:hAnsi="GHEA Grapalat"/>
          <w:sz w:val="20"/>
          <w:szCs w:val="20"/>
          <w:lang w:val="hy-AM" w:eastAsia="en-GB"/>
        </w:rPr>
      </w:pPr>
      <w:r w:rsidRPr="00895882">
        <w:rPr>
          <w:rFonts w:ascii="GHEA Grapalat" w:hAnsi="GHEA Grapalat" w:cs="Sylfaen"/>
          <w:sz w:val="20"/>
          <w:szCs w:val="20"/>
          <w:lang w:val="hy-AM" w:eastAsia="en-GB"/>
        </w:rPr>
        <w:t>Վերոշարադրյալ</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օրենսդրական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բացը</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հիմնականում</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պայմանավորվում</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է</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հասարակության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իրավական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մշակույթով։</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Սակայն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միջազգային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փորձի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ուսումնասիրությունը</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գալիս</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է</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փաստելու</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որ</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խոցելի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խմբերի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վրա</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ոլորտի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ազդեցությունը</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հատկապես</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ուշադրության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է</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արժանանում՝</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երեխաների</w:t>
      </w:r>
      <w:r w:rsidR="00236246" w:rsidRPr="00895882">
        <w:rPr>
          <w:rFonts w:ascii="GHEA Grapalat" w:hAnsi="GHEA Grapalat"/>
          <w:sz w:val="20"/>
          <w:szCs w:val="20"/>
          <w:lang w:val="hy-AM" w:eastAsia="en-GB"/>
        </w:rPr>
        <w:t xml:space="preserve"> և </w:t>
      </w:r>
      <w:r w:rsidRPr="00895882">
        <w:rPr>
          <w:rFonts w:ascii="GHEA Grapalat" w:hAnsi="GHEA Grapalat" w:cs="Sylfaen"/>
          <w:sz w:val="20"/>
          <w:szCs w:val="20"/>
          <w:lang w:val="hy-AM" w:eastAsia="en-GB"/>
        </w:rPr>
        <w:t>կանանց</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lastRenderedPageBreak/>
        <w:t>շրջանակում՝</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ներառելով</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համապատասխան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մեղմացնող</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միջոցառումները</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գենդերային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խմբերի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վեր</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հանումը</w:t>
      </w:r>
      <w:r w:rsidRPr="00895882">
        <w:rPr>
          <w:rFonts w:ascii="GHEA Grapalat" w:hAnsi="GHEA Grapalat"/>
          <w:sz w:val="20"/>
          <w:szCs w:val="20"/>
          <w:lang w:val="hy-AM" w:eastAsia="en-GB"/>
        </w:rPr>
        <w:t xml:space="preserve"> </w:t>
      </w:r>
      <w:r w:rsidR="00236246" w:rsidRPr="00895882">
        <w:rPr>
          <w:rFonts w:ascii="GHEA Grapalat" w:hAnsi="GHEA Grapalat" w:cs="Sylfaen"/>
          <w:sz w:val="20"/>
          <w:szCs w:val="20"/>
          <w:lang w:val="hy-AM" w:eastAsia="en-GB"/>
        </w:rPr>
        <w:t>և</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այլն։</w:t>
      </w:r>
      <w:r w:rsidRPr="00895882">
        <w:rPr>
          <w:rFonts w:ascii="GHEA Grapalat" w:hAnsi="GHEA Grapalat"/>
          <w:sz w:val="20"/>
          <w:szCs w:val="20"/>
          <w:lang w:val="hy-AM" w:eastAsia="en-GB"/>
        </w:rPr>
        <w:t xml:space="preserve"> </w:t>
      </w:r>
    </w:p>
    <w:p w14:paraId="32D527A5" w14:textId="13301A07" w:rsidR="00350353" w:rsidRPr="00895882" w:rsidRDefault="00350353" w:rsidP="006101B3">
      <w:pPr>
        <w:spacing w:after="120" w:line="276" w:lineRule="auto"/>
        <w:jc w:val="both"/>
        <w:rPr>
          <w:rFonts w:ascii="GHEA Grapalat" w:hAnsi="GHEA Grapalat"/>
          <w:sz w:val="20"/>
          <w:szCs w:val="20"/>
          <w:highlight w:val="yellow"/>
          <w:lang w:val="hy-AM" w:eastAsia="en-GB"/>
        </w:rPr>
      </w:pPr>
      <w:r w:rsidRPr="00895882">
        <w:rPr>
          <w:rFonts w:ascii="GHEA Grapalat" w:hAnsi="GHEA Grapalat" w:cs="Sylfaen"/>
          <w:sz w:val="20"/>
          <w:szCs w:val="20"/>
          <w:lang w:val="hy-AM" w:eastAsia="en-GB"/>
        </w:rPr>
        <w:t>ՀՀ</w:t>
      </w:r>
      <w:r w:rsidRPr="00895882">
        <w:rPr>
          <w:rFonts w:ascii="GHEA Grapalat" w:hAnsi="GHEA Grapalat"/>
          <w:sz w:val="20"/>
          <w:szCs w:val="20"/>
          <w:lang w:val="hy-AM" w:eastAsia="en-GB"/>
        </w:rPr>
        <w:t>-</w:t>
      </w:r>
      <w:r w:rsidRPr="00895882">
        <w:rPr>
          <w:rFonts w:ascii="GHEA Grapalat" w:hAnsi="GHEA Grapalat" w:cs="Sylfaen"/>
          <w:sz w:val="20"/>
          <w:szCs w:val="20"/>
          <w:lang w:val="hy-AM" w:eastAsia="en-GB"/>
        </w:rPr>
        <w:t>ում</w:t>
      </w:r>
      <w:r w:rsidR="00814FB1">
        <w:rPr>
          <w:rFonts w:ascii="GHEA Grapalat" w:hAnsi="GHEA Grapalat" w:cs="Sylfaen"/>
          <w:sz w:val="20"/>
          <w:szCs w:val="20"/>
          <w:lang w:val="hy-AM" w:eastAsia="en-GB"/>
        </w:rPr>
        <w:t>,</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թեր</w:t>
      </w:r>
      <w:r w:rsidR="00236246" w:rsidRPr="00895882">
        <w:rPr>
          <w:rFonts w:ascii="GHEA Grapalat" w:hAnsi="GHEA Grapalat" w:cs="Sylfaen"/>
          <w:sz w:val="20"/>
          <w:szCs w:val="20"/>
          <w:lang w:val="hy-AM" w:eastAsia="en-GB"/>
        </w:rPr>
        <w:t>և</w:t>
      </w:r>
      <w:r w:rsidRPr="00895882">
        <w:rPr>
          <w:rFonts w:ascii="GHEA Grapalat" w:hAnsi="GHEA Grapalat" w:cs="Sylfaen"/>
          <w:sz w:val="20"/>
          <w:szCs w:val="20"/>
          <w:lang w:val="hy-AM" w:eastAsia="en-GB"/>
        </w:rPr>
        <w:t>ս</w:t>
      </w:r>
      <w:r w:rsidR="00814FB1">
        <w:rPr>
          <w:rFonts w:ascii="GHEA Grapalat" w:hAnsi="GHEA Grapalat" w:cs="Sylfaen"/>
          <w:sz w:val="20"/>
          <w:szCs w:val="20"/>
          <w:lang w:val="hy-AM" w:eastAsia="en-GB"/>
        </w:rPr>
        <w:t>,</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հիմնական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խնդիրը</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այս</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համատեքստում</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կապվում</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է</w:t>
      </w:r>
      <w:r w:rsidRPr="00895882">
        <w:rPr>
          <w:rFonts w:ascii="GHEA Grapalat" w:hAnsi="GHEA Grapalat"/>
          <w:sz w:val="20"/>
          <w:szCs w:val="20"/>
          <w:lang w:val="hy-AM" w:eastAsia="en-GB"/>
        </w:rPr>
        <w:t xml:space="preserve"> </w:t>
      </w:r>
      <w:r w:rsidR="00814FB1">
        <w:rPr>
          <w:rFonts w:ascii="GHEA Grapalat" w:hAnsi="GHEA Grapalat"/>
          <w:sz w:val="20"/>
          <w:szCs w:val="20"/>
          <w:lang w:val="hy-AM" w:eastAsia="en-GB"/>
        </w:rPr>
        <w:t xml:space="preserve">գենդերային խնդրով պայմանավորված </w:t>
      </w:r>
      <w:r w:rsidRPr="00895882">
        <w:rPr>
          <w:rFonts w:ascii="GHEA Grapalat" w:hAnsi="GHEA Grapalat" w:cs="Sylfaen"/>
          <w:sz w:val="20"/>
          <w:szCs w:val="20"/>
          <w:lang w:val="hy-AM" w:eastAsia="en-GB"/>
        </w:rPr>
        <w:t>հավասար</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պայմանների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ապահովման</w:t>
      </w:r>
      <w:r w:rsidRPr="00895882">
        <w:rPr>
          <w:rFonts w:ascii="GHEA Grapalat" w:hAnsi="GHEA Grapalat"/>
          <w:sz w:val="20"/>
          <w:szCs w:val="20"/>
          <w:lang w:val="hy-AM" w:eastAsia="en-GB"/>
        </w:rPr>
        <w:t xml:space="preserve"> </w:t>
      </w:r>
      <w:r w:rsidR="00814FB1">
        <w:rPr>
          <w:rFonts w:ascii="GHEA Grapalat" w:hAnsi="GHEA Grapalat" w:cs="Sylfaen"/>
          <w:sz w:val="20"/>
          <w:szCs w:val="20"/>
          <w:lang w:val="hy-AM" w:eastAsia="en-GB"/>
        </w:rPr>
        <w:t>հետ</w:t>
      </w:r>
      <w:r w:rsidRPr="00895882">
        <w:rPr>
          <w:rFonts w:ascii="GHEA Grapalat" w:hAnsi="GHEA Grapalat" w:cs="Sylfaen"/>
          <w:sz w:val="20"/>
          <w:szCs w:val="20"/>
          <w:lang w:val="hy-AM" w:eastAsia="en-GB"/>
        </w:rPr>
        <w:t>։</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Մասնավորապես</w:t>
      </w:r>
      <w:r w:rsidR="002E671F" w:rsidRPr="00C26D82">
        <w:rPr>
          <w:rFonts w:ascii="GHEA Grapalat" w:hAnsi="GHEA Grapalat" w:cs="Sylfaen"/>
          <w:sz w:val="20"/>
          <w:szCs w:val="20"/>
          <w:lang w:val="hy-AM" w:eastAsia="en-GB"/>
        </w:rPr>
        <w:t>,</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ձ</w:t>
      </w:r>
      <w:r w:rsidR="00236246" w:rsidRPr="00895882">
        <w:rPr>
          <w:rFonts w:ascii="GHEA Grapalat" w:hAnsi="GHEA Grapalat" w:cs="Sylfaen"/>
          <w:sz w:val="20"/>
          <w:szCs w:val="20"/>
          <w:lang w:val="hy-AM" w:eastAsia="en-GB"/>
        </w:rPr>
        <w:t>և</w:t>
      </w:r>
      <w:r w:rsidRPr="00895882">
        <w:rPr>
          <w:rFonts w:ascii="GHEA Grapalat" w:hAnsi="GHEA Grapalat" w:cs="Sylfaen"/>
          <w:sz w:val="20"/>
          <w:szCs w:val="20"/>
          <w:lang w:val="hy-AM" w:eastAsia="en-GB"/>
        </w:rPr>
        <w:t>ավորված</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իրավական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մշակույթը</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պետք</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է</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հատուկ</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ուշադրության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արժանացնի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կանանց</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իրավունքների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ապահովմանը</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այս</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ոլորտում</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քանի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որ</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ոլորտում</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հիմնական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աշխատուժը</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կազմում</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են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արական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սեռի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ներկայացուցիչները</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ինչը</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ոչ</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միայն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իրավական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կարգավորումների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այլ</w:t>
      </w:r>
      <w:r w:rsidR="00236246" w:rsidRPr="00895882">
        <w:rPr>
          <w:rFonts w:ascii="GHEA Grapalat" w:hAnsi="GHEA Grapalat" w:cs="Sylfaen"/>
          <w:sz w:val="20"/>
          <w:szCs w:val="20"/>
          <w:lang w:val="hy-AM" w:eastAsia="en-GB"/>
        </w:rPr>
        <w:t>և</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կարծրացած</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իրավական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մշակույթի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խնդիր</w:t>
      </w:r>
      <w:r w:rsidR="00AF5DDB" w:rsidRPr="00C26D82">
        <w:rPr>
          <w:rFonts w:ascii="GHEA Grapalat" w:hAnsi="GHEA Grapalat" w:cs="Sylfaen"/>
          <w:sz w:val="20"/>
          <w:szCs w:val="20"/>
          <w:lang w:val="hy-AM" w:eastAsia="en-GB"/>
        </w:rPr>
        <w:t xml:space="preserve"> է</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ուստի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քննարկված</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հստակ</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սոցիալական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մեխանիզմների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ներդրումից</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զատ</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անհրաժեշտ</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է</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նա</w:t>
      </w:r>
      <w:r w:rsidR="00236246" w:rsidRPr="00895882">
        <w:rPr>
          <w:rFonts w:ascii="GHEA Grapalat" w:hAnsi="GHEA Grapalat" w:cs="Sylfaen"/>
          <w:sz w:val="20"/>
          <w:szCs w:val="20"/>
          <w:lang w:val="hy-AM" w:eastAsia="en-GB"/>
        </w:rPr>
        <w:t>և</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այդ</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մեխանիզմների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իմպլեմենտացման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համար</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բարենպաստ</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միջավայրի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ձ</w:t>
      </w:r>
      <w:r w:rsidR="00A336E0">
        <w:rPr>
          <w:rFonts w:ascii="GHEA Grapalat" w:hAnsi="GHEA Grapalat" w:cs="Sylfaen"/>
          <w:sz w:val="20"/>
          <w:szCs w:val="20"/>
          <w:lang w:val="hy-AM" w:eastAsia="en-GB"/>
        </w:rPr>
        <w:t>և</w:t>
      </w:r>
      <w:r w:rsidRPr="00895882">
        <w:rPr>
          <w:rFonts w:ascii="GHEA Grapalat" w:hAnsi="GHEA Grapalat" w:cs="Sylfaen"/>
          <w:sz w:val="20"/>
          <w:szCs w:val="20"/>
          <w:lang w:val="hy-AM" w:eastAsia="en-GB"/>
        </w:rPr>
        <w:t>ավորում՝</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հասարակության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իրավագիտակցության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մակարդակի</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բարձրացման</w:t>
      </w:r>
      <w:r w:rsidRPr="00895882">
        <w:rPr>
          <w:rFonts w:ascii="GHEA Grapalat" w:hAnsi="GHEA Grapalat"/>
          <w:sz w:val="20"/>
          <w:szCs w:val="20"/>
          <w:lang w:val="hy-AM" w:eastAsia="en-GB"/>
        </w:rPr>
        <w:t xml:space="preserve"> </w:t>
      </w:r>
      <w:r w:rsidRPr="00895882">
        <w:rPr>
          <w:rFonts w:ascii="GHEA Grapalat" w:hAnsi="GHEA Grapalat" w:cs="Sylfaen"/>
          <w:sz w:val="20"/>
          <w:szCs w:val="20"/>
          <w:lang w:val="hy-AM" w:eastAsia="en-GB"/>
        </w:rPr>
        <w:t>միջոցով։</w:t>
      </w:r>
    </w:p>
    <w:p w14:paraId="365EA84E" w14:textId="77777777" w:rsidR="00BF59CD" w:rsidRPr="00895882" w:rsidRDefault="00BF59CD" w:rsidP="006101B3">
      <w:pPr>
        <w:spacing w:after="120" w:line="276" w:lineRule="auto"/>
        <w:jc w:val="both"/>
        <w:rPr>
          <w:rFonts w:ascii="GHEA Grapalat" w:hAnsi="GHEA Grapalat"/>
          <w:sz w:val="20"/>
          <w:szCs w:val="20"/>
          <w:lang w:val="hy-AM" w:eastAsia="en-GB"/>
        </w:rPr>
      </w:pPr>
    </w:p>
    <w:p w14:paraId="686B7720" w14:textId="77777777" w:rsidR="00BF59CD" w:rsidRPr="00895882" w:rsidRDefault="00BF59CD" w:rsidP="00EE4D3A">
      <w:pPr>
        <w:pStyle w:val="Heading2"/>
        <w:numPr>
          <w:ilvl w:val="2"/>
          <w:numId w:val="31"/>
        </w:numPr>
        <w:spacing w:after="120" w:line="276" w:lineRule="auto"/>
        <w:jc w:val="both"/>
        <w:rPr>
          <w:rFonts w:ascii="GHEA Grapalat" w:hAnsi="GHEA Grapalat" w:cs="Arial"/>
          <w:b w:val="0"/>
          <w:sz w:val="20"/>
          <w:szCs w:val="20"/>
          <w:lang w:val="hy-AM" w:eastAsia="en-GB"/>
        </w:rPr>
      </w:pPr>
      <w:bookmarkStart w:id="25" w:name="_Toc92835531"/>
      <w:r w:rsidRPr="00895882">
        <w:rPr>
          <w:rFonts w:ascii="GHEA Grapalat" w:hAnsi="GHEA Grapalat" w:cstheme="minorHAnsi"/>
          <w:sz w:val="20"/>
          <w:szCs w:val="20"/>
          <w:lang w:val="hy-AM"/>
        </w:rPr>
        <w:t>ՀԱՄԱԴՐԵԼԻ ԼԱՎԱԳՈՒՅՆ ՄԻՋԱԶԳԱՅԻՆ ՓՈՐՁԻ ՎԵՐԼՈՒԾՈՒԹՅՈՒՆ</w:t>
      </w:r>
      <w:bookmarkEnd w:id="25"/>
    </w:p>
    <w:p w14:paraId="7DC5E8B4" w14:textId="3F7B1BFF" w:rsidR="00BF59CD" w:rsidRPr="00895882" w:rsidRDefault="00BF59CD" w:rsidP="006101B3">
      <w:pPr>
        <w:pStyle w:val="Heading3"/>
        <w:spacing w:after="120" w:line="276" w:lineRule="auto"/>
        <w:jc w:val="both"/>
        <w:rPr>
          <w:rFonts w:ascii="GHEA Grapalat" w:eastAsia="Times New Roman" w:hAnsi="GHEA Grapalat"/>
          <w:sz w:val="20"/>
          <w:szCs w:val="20"/>
          <w:lang w:val="hy-AM"/>
        </w:rPr>
      </w:pPr>
      <w:bookmarkStart w:id="26" w:name="_Toc90849964"/>
      <w:bookmarkStart w:id="27" w:name="_Toc92835532"/>
      <w:r w:rsidRPr="00895882">
        <w:rPr>
          <w:rFonts w:ascii="GHEA Grapalat" w:eastAsia="Times New Roman" w:hAnsi="GHEA Grapalat" w:cs="Sylfaen"/>
          <w:sz w:val="20"/>
          <w:szCs w:val="20"/>
          <w:lang w:val="hy-AM"/>
        </w:rPr>
        <w:t>Ռազմավարական</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նպատակ՝</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սոցիալ</w:t>
      </w:r>
      <w:r w:rsidRPr="00895882">
        <w:rPr>
          <w:rFonts w:ascii="GHEA Grapalat" w:eastAsia="Times New Roman" w:hAnsi="GHEA Grapalat"/>
          <w:sz w:val="20"/>
          <w:szCs w:val="20"/>
          <w:lang w:val="hy-AM"/>
        </w:rPr>
        <w:t>-</w:t>
      </w:r>
      <w:r w:rsidRPr="00895882">
        <w:rPr>
          <w:rFonts w:ascii="GHEA Grapalat" w:eastAsia="Times New Roman" w:hAnsi="GHEA Grapalat" w:cs="Sylfaen"/>
          <w:sz w:val="20"/>
          <w:szCs w:val="20"/>
          <w:lang w:val="hy-AM"/>
        </w:rPr>
        <w:t>տնտեսական</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առումով</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խոցելի</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խմբերի</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այդ</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թվում՝</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կանանց</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պաշտպանությունը</w:t>
      </w:r>
      <w:r w:rsidRPr="00895882">
        <w:rPr>
          <w:rFonts w:ascii="GHEA Grapalat" w:eastAsia="Times New Roman" w:hAnsi="GHEA Grapalat"/>
          <w:sz w:val="20"/>
          <w:szCs w:val="20"/>
          <w:lang w:val="hy-AM"/>
        </w:rPr>
        <w:t xml:space="preserve"> </w:t>
      </w:r>
      <w:r w:rsidR="00A336E0">
        <w:rPr>
          <w:rFonts w:ascii="GHEA Grapalat" w:eastAsia="Times New Roman" w:hAnsi="GHEA Grapalat" w:cs="Sylfaen"/>
          <w:sz w:val="20"/>
          <w:szCs w:val="20"/>
          <w:lang w:val="hy-AM"/>
        </w:rPr>
        <w:t>և</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 xml:space="preserve">հանքարդյունաբերական ծրագրերից  օգտվելու հնարավորությունների </w:t>
      </w:r>
      <w:r w:rsidRPr="00895882">
        <w:rPr>
          <w:rFonts w:ascii="GHEA Grapalat" w:eastAsia="Times New Roman" w:hAnsi="GHEA Grapalat"/>
          <w:sz w:val="20"/>
          <w:szCs w:val="20"/>
          <w:lang w:val="hy-AM"/>
        </w:rPr>
        <w:t xml:space="preserve"> </w:t>
      </w:r>
      <w:r w:rsidRPr="00895882">
        <w:rPr>
          <w:rFonts w:ascii="GHEA Grapalat" w:eastAsia="Times New Roman" w:hAnsi="GHEA Grapalat" w:cs="Sylfaen"/>
          <w:sz w:val="20"/>
          <w:szCs w:val="20"/>
          <w:lang w:val="hy-AM"/>
        </w:rPr>
        <w:t>մեծացումը։</w:t>
      </w:r>
      <w:bookmarkEnd w:id="26"/>
      <w:bookmarkEnd w:id="27"/>
      <w:r w:rsidRPr="00895882">
        <w:rPr>
          <w:rFonts w:ascii="GHEA Grapalat" w:eastAsia="Times New Roman" w:hAnsi="GHEA Grapalat"/>
          <w:sz w:val="20"/>
          <w:szCs w:val="20"/>
          <w:lang w:val="hy-AM"/>
        </w:rPr>
        <w:t xml:space="preserve"> </w:t>
      </w:r>
    </w:p>
    <w:p w14:paraId="2C7D38AE" w14:textId="6CA7D081"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Հանքարդյունաբերության ո</w:t>
      </w:r>
      <w:r w:rsidR="00AF5DDB" w:rsidRPr="00C26D82">
        <w:rPr>
          <w:rFonts w:ascii="GHEA Grapalat" w:eastAsia="Times New Roman" w:hAnsi="GHEA Grapalat" w:cs="Times New Roman"/>
          <w:color w:val="000000"/>
          <w:sz w:val="20"/>
          <w:szCs w:val="20"/>
          <w:lang w:val="hy-AM"/>
        </w:rPr>
        <w:t>լ</w:t>
      </w:r>
      <w:r w:rsidRPr="00895882">
        <w:rPr>
          <w:rFonts w:ascii="GHEA Grapalat" w:eastAsia="Times New Roman" w:hAnsi="GHEA Grapalat" w:cs="Times New Roman"/>
          <w:color w:val="000000"/>
          <w:sz w:val="20"/>
          <w:szCs w:val="20"/>
          <w:lang w:val="hy-AM"/>
        </w:rPr>
        <w:t>ո</w:t>
      </w:r>
      <w:r w:rsidR="00AF5DDB" w:rsidRPr="00C26D82">
        <w:rPr>
          <w:rFonts w:ascii="GHEA Grapalat" w:eastAsia="Times New Roman" w:hAnsi="GHEA Grapalat" w:cs="Times New Roman"/>
          <w:color w:val="000000"/>
          <w:sz w:val="20"/>
          <w:szCs w:val="20"/>
          <w:lang w:val="hy-AM"/>
        </w:rPr>
        <w:t>ր</w:t>
      </w:r>
      <w:r w:rsidRPr="00895882">
        <w:rPr>
          <w:rFonts w:ascii="GHEA Grapalat" w:eastAsia="Times New Roman" w:hAnsi="GHEA Grapalat" w:cs="Times New Roman"/>
          <w:color w:val="000000"/>
          <w:sz w:val="20"/>
          <w:szCs w:val="20"/>
          <w:lang w:val="hy-AM"/>
        </w:rPr>
        <w:t>տին առնչվող գրեթե բոլոր միջազգային կազմակերպությունների ICMM, IFC, EBRD, IRMA ԲՍԿ կատարողականի կարգավորմանն ուղղված պահանջներում ներառված է սոցիալական խոցելի խմբերի բացահայտման, նրանց հանդեպ հնարավոր ռիսկերի մեղ</w:t>
      </w:r>
      <w:r w:rsidR="00AF5DDB" w:rsidRPr="00C26D82">
        <w:rPr>
          <w:rFonts w:ascii="GHEA Grapalat" w:eastAsia="Times New Roman" w:hAnsi="GHEA Grapalat" w:cs="Times New Roman"/>
          <w:color w:val="000000"/>
          <w:sz w:val="20"/>
          <w:szCs w:val="20"/>
          <w:lang w:val="hy-AM"/>
        </w:rPr>
        <w:t>մ</w:t>
      </w:r>
      <w:r w:rsidRPr="00895882">
        <w:rPr>
          <w:rFonts w:ascii="GHEA Grapalat" w:eastAsia="Times New Roman" w:hAnsi="GHEA Grapalat" w:cs="Times New Roman"/>
          <w:color w:val="000000"/>
          <w:sz w:val="20"/>
          <w:szCs w:val="20"/>
          <w:lang w:val="hy-AM"/>
        </w:rPr>
        <w:t>մանն ուղղված միջոցառումների արտացոլման պահանջը ՇՄԱԳ գործընթացում։ Հանքի շահագործման բոլոր փուլերում նույնպես մի շարք չափանիշներով նախատեսվում է կանանց ներգրավմանը, համայ</w:t>
      </w:r>
      <w:r w:rsidR="008525E8" w:rsidRPr="00895882">
        <w:rPr>
          <w:rFonts w:ascii="GHEA Grapalat" w:eastAsia="Times New Roman" w:hAnsi="GHEA Grapalat" w:cs="Times New Roman"/>
          <w:color w:val="000000"/>
          <w:sz w:val="20"/>
          <w:szCs w:val="20"/>
          <w:lang w:val="hy-AM"/>
        </w:rPr>
        <w:t>ն</w:t>
      </w:r>
      <w:r w:rsidRPr="00895882">
        <w:rPr>
          <w:rFonts w:ascii="GHEA Grapalat" w:eastAsia="Times New Roman" w:hAnsi="GHEA Grapalat" w:cs="Times New Roman"/>
          <w:color w:val="000000"/>
          <w:sz w:val="20"/>
          <w:szCs w:val="20"/>
          <w:lang w:val="hy-AM"/>
        </w:rPr>
        <w:t xml:space="preserve">քներում կանանց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այլ խոցելի խմբերի կարողությունների բարձրացմանը, համայնքին ուղղված սոցիալական ծրագրեր, որոնք հնարավորություն կտան խոցելի խմբերին առավել արդյունավետ օգտվել ծրագրի ընձեռած սոցիալ-տնտեսական հնարավորություններից։ </w:t>
      </w:r>
    </w:p>
    <w:p w14:paraId="5AF42547" w14:textId="77777777"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Խոցելի խմբերին առնչվող համապատասխան չափանիշները ներառված են.</w:t>
      </w:r>
    </w:p>
    <w:tbl>
      <w:tblPr>
        <w:tblStyle w:val="TableGrid"/>
        <w:tblW w:w="0" w:type="auto"/>
        <w:tblLook w:val="04A0" w:firstRow="1" w:lastRow="0" w:firstColumn="1" w:lastColumn="0" w:noHBand="0" w:noVBand="1"/>
      </w:tblPr>
      <w:tblGrid>
        <w:gridCol w:w="4445"/>
        <w:gridCol w:w="4571"/>
      </w:tblGrid>
      <w:tr w:rsidR="00BF59CD" w:rsidRPr="000F72DC" w14:paraId="0236E6E3" w14:textId="77777777" w:rsidTr="000F72DC">
        <w:tc>
          <w:tcPr>
            <w:tcW w:w="4445" w:type="dxa"/>
          </w:tcPr>
          <w:p w14:paraId="63470C3A" w14:textId="77777777" w:rsidR="00BF59CD" w:rsidRPr="000F72DC" w:rsidRDefault="00BF59CD" w:rsidP="006101B3">
            <w:pPr>
              <w:spacing w:after="120" w:line="276" w:lineRule="auto"/>
              <w:jc w:val="both"/>
              <w:rPr>
                <w:rFonts w:ascii="GHEA Grapalat" w:eastAsia="Times New Roman" w:hAnsi="GHEA Grapalat" w:cs="Times New Roman"/>
                <w:b/>
                <w:bCs/>
                <w:color w:val="000000"/>
                <w:sz w:val="18"/>
                <w:szCs w:val="18"/>
                <w:lang w:val="hy-AM"/>
              </w:rPr>
            </w:pPr>
            <w:r w:rsidRPr="000F72DC">
              <w:rPr>
                <w:rFonts w:ascii="GHEA Grapalat" w:eastAsia="Times New Roman" w:hAnsi="GHEA Grapalat" w:cs="Times New Roman"/>
                <w:b/>
                <w:bCs/>
                <w:color w:val="000000"/>
                <w:sz w:val="18"/>
                <w:szCs w:val="18"/>
                <w:lang w:val="hy-AM"/>
              </w:rPr>
              <w:t>Միջազգային չափանիշ</w:t>
            </w:r>
          </w:p>
        </w:tc>
        <w:tc>
          <w:tcPr>
            <w:tcW w:w="4571" w:type="dxa"/>
          </w:tcPr>
          <w:p w14:paraId="37ACFB71" w14:textId="77777777" w:rsidR="00BF59CD" w:rsidRPr="000F72DC" w:rsidRDefault="00BF59CD" w:rsidP="006101B3">
            <w:pPr>
              <w:spacing w:after="120" w:line="276" w:lineRule="auto"/>
              <w:jc w:val="both"/>
              <w:rPr>
                <w:rFonts w:ascii="GHEA Grapalat" w:eastAsia="Times New Roman" w:hAnsi="GHEA Grapalat" w:cs="Times New Roman"/>
                <w:b/>
                <w:bCs/>
                <w:color w:val="000000"/>
                <w:sz w:val="18"/>
                <w:szCs w:val="18"/>
                <w:lang w:val="hy-AM"/>
              </w:rPr>
            </w:pPr>
            <w:r w:rsidRPr="000F72DC">
              <w:rPr>
                <w:rFonts w:ascii="GHEA Grapalat" w:eastAsia="Times New Roman" w:hAnsi="GHEA Grapalat" w:cs="Times New Roman"/>
                <w:b/>
                <w:bCs/>
                <w:color w:val="000000"/>
                <w:sz w:val="18"/>
                <w:szCs w:val="18"/>
                <w:lang w:val="hy-AM"/>
              </w:rPr>
              <w:t xml:space="preserve">Ընդհանուր պահանջներ </w:t>
            </w:r>
          </w:p>
        </w:tc>
      </w:tr>
      <w:tr w:rsidR="00BF59CD" w:rsidRPr="00154A5B" w14:paraId="10857EEA" w14:textId="77777777" w:rsidTr="000F72DC">
        <w:tc>
          <w:tcPr>
            <w:tcW w:w="4445" w:type="dxa"/>
          </w:tcPr>
          <w:p w14:paraId="0F4434DC" w14:textId="77777777" w:rsidR="00BF59CD" w:rsidRPr="000F72DC" w:rsidRDefault="00BF59CD" w:rsidP="006101B3">
            <w:pPr>
              <w:spacing w:after="120" w:line="276" w:lineRule="auto"/>
              <w:jc w:val="both"/>
              <w:rPr>
                <w:rFonts w:ascii="GHEA Grapalat" w:eastAsia="Times New Roman" w:hAnsi="GHEA Grapalat" w:cs="Arial"/>
                <w:b/>
                <w:bCs/>
                <w:color w:val="000000"/>
                <w:sz w:val="18"/>
                <w:szCs w:val="18"/>
                <w:lang w:val="hy-AM"/>
              </w:rPr>
            </w:pPr>
            <w:r w:rsidRPr="000F72DC">
              <w:rPr>
                <w:rFonts w:ascii="GHEA Grapalat" w:eastAsia="Times New Roman" w:hAnsi="GHEA Grapalat" w:cs="Arial"/>
                <w:b/>
                <w:bCs/>
                <w:color w:val="000000"/>
                <w:sz w:val="18"/>
                <w:szCs w:val="18"/>
                <w:lang w:val="hy-AM"/>
              </w:rPr>
              <w:t xml:space="preserve">IFC </w:t>
            </w:r>
            <w:r w:rsidRPr="000F72DC">
              <w:rPr>
                <w:rFonts w:ascii="GHEA Grapalat" w:eastAsia="Times New Roman" w:hAnsi="GHEA Grapalat" w:cs="Sylfaen"/>
                <w:b/>
                <w:bCs/>
                <w:color w:val="000000"/>
                <w:sz w:val="18"/>
                <w:szCs w:val="18"/>
                <w:lang w:val="hy-AM"/>
              </w:rPr>
              <w:t>Կատարողականի</w:t>
            </w:r>
            <w:r w:rsidRPr="000F72DC">
              <w:rPr>
                <w:rFonts w:ascii="GHEA Grapalat" w:eastAsia="Times New Roman" w:hAnsi="GHEA Grapalat" w:cs="Arial"/>
                <w:b/>
                <w:bCs/>
                <w:color w:val="000000"/>
                <w:sz w:val="18"/>
                <w:szCs w:val="18"/>
                <w:lang w:val="hy-AM"/>
              </w:rPr>
              <w:t xml:space="preserve"> </w:t>
            </w:r>
            <w:r w:rsidRPr="000F72DC">
              <w:rPr>
                <w:rFonts w:ascii="GHEA Grapalat" w:eastAsia="Times New Roman" w:hAnsi="GHEA Grapalat" w:cs="Sylfaen"/>
                <w:b/>
                <w:bCs/>
                <w:color w:val="000000"/>
                <w:sz w:val="18"/>
                <w:szCs w:val="18"/>
                <w:lang w:val="hy-AM"/>
              </w:rPr>
              <w:t>չափանիշ</w:t>
            </w:r>
            <w:r w:rsidRPr="000F72DC">
              <w:rPr>
                <w:rFonts w:ascii="GHEA Grapalat" w:eastAsia="Times New Roman" w:hAnsi="GHEA Grapalat" w:cs="Arial"/>
                <w:b/>
                <w:bCs/>
                <w:color w:val="000000"/>
                <w:sz w:val="18"/>
                <w:szCs w:val="18"/>
                <w:lang w:val="hy-AM"/>
              </w:rPr>
              <w:t xml:space="preserve"> 1 </w:t>
            </w:r>
          </w:p>
          <w:p w14:paraId="46AC9DB6" w14:textId="77777777" w:rsidR="00BF59CD" w:rsidRPr="000F72DC" w:rsidRDefault="00BF59CD" w:rsidP="006101B3">
            <w:pPr>
              <w:spacing w:after="120" w:line="276" w:lineRule="auto"/>
              <w:jc w:val="both"/>
              <w:rPr>
                <w:rFonts w:ascii="GHEA Grapalat" w:eastAsia="Times New Roman" w:hAnsi="GHEA Grapalat" w:cs="Times New Roman"/>
                <w:b/>
                <w:bCs/>
                <w:color w:val="000000"/>
                <w:sz w:val="18"/>
                <w:szCs w:val="18"/>
                <w:lang w:val="hy-AM"/>
              </w:rPr>
            </w:pPr>
            <w:r w:rsidRPr="000F72DC">
              <w:rPr>
                <w:rFonts w:ascii="GHEA Grapalat" w:eastAsia="Times New Roman" w:hAnsi="GHEA Grapalat" w:cs="Times New Roman"/>
                <w:b/>
                <w:bCs/>
                <w:color w:val="000000"/>
                <w:sz w:val="18"/>
                <w:szCs w:val="18"/>
                <w:lang w:val="hy-AM"/>
              </w:rPr>
              <w:t xml:space="preserve">IFC </w:t>
            </w:r>
            <w:r w:rsidRPr="000F72DC">
              <w:rPr>
                <w:rFonts w:ascii="GHEA Grapalat" w:eastAsia="Times New Roman" w:hAnsi="GHEA Grapalat" w:cs="Sylfaen"/>
                <w:b/>
                <w:bCs/>
                <w:color w:val="000000"/>
                <w:sz w:val="18"/>
                <w:szCs w:val="18"/>
                <w:lang w:val="hy-AM"/>
              </w:rPr>
              <w:t>Կատարողականի</w:t>
            </w:r>
            <w:r w:rsidRPr="000F72DC">
              <w:rPr>
                <w:rFonts w:ascii="GHEA Grapalat" w:eastAsia="Times New Roman" w:hAnsi="GHEA Grapalat" w:cs="Arial"/>
                <w:b/>
                <w:bCs/>
                <w:color w:val="000000"/>
                <w:sz w:val="18"/>
                <w:szCs w:val="18"/>
                <w:lang w:val="hy-AM"/>
              </w:rPr>
              <w:t xml:space="preserve"> </w:t>
            </w:r>
            <w:r w:rsidRPr="000F72DC">
              <w:rPr>
                <w:rFonts w:ascii="GHEA Grapalat" w:eastAsia="Times New Roman" w:hAnsi="GHEA Grapalat" w:cs="Sylfaen"/>
                <w:b/>
                <w:bCs/>
                <w:color w:val="000000"/>
                <w:sz w:val="18"/>
                <w:szCs w:val="18"/>
                <w:lang w:val="hy-AM"/>
              </w:rPr>
              <w:t>չափանիշ</w:t>
            </w:r>
            <w:r w:rsidRPr="000F72DC">
              <w:rPr>
                <w:rFonts w:ascii="GHEA Grapalat" w:eastAsia="Times New Roman" w:hAnsi="GHEA Grapalat" w:cs="Times New Roman"/>
                <w:b/>
                <w:bCs/>
                <w:color w:val="000000"/>
                <w:sz w:val="18"/>
                <w:szCs w:val="18"/>
                <w:lang w:val="hy-AM"/>
              </w:rPr>
              <w:t xml:space="preserve"> 2</w:t>
            </w:r>
          </w:p>
          <w:p w14:paraId="672B2C07" w14:textId="77777777" w:rsidR="00BF59CD" w:rsidRPr="000F72DC" w:rsidRDefault="00BF59CD" w:rsidP="006101B3">
            <w:pPr>
              <w:spacing w:after="120" w:line="276" w:lineRule="auto"/>
              <w:jc w:val="both"/>
              <w:rPr>
                <w:rFonts w:ascii="GHEA Grapalat" w:eastAsia="Times New Roman" w:hAnsi="GHEA Grapalat" w:cs="Times New Roman"/>
                <w:b/>
                <w:bCs/>
                <w:color w:val="000000"/>
                <w:sz w:val="18"/>
                <w:szCs w:val="18"/>
                <w:lang w:val="hy-AM"/>
              </w:rPr>
            </w:pPr>
            <w:r w:rsidRPr="000F72DC">
              <w:rPr>
                <w:rFonts w:ascii="GHEA Grapalat" w:eastAsia="Times New Roman" w:hAnsi="GHEA Grapalat" w:cs="Times New Roman"/>
                <w:b/>
                <w:bCs/>
                <w:color w:val="000000"/>
                <w:sz w:val="18"/>
                <w:szCs w:val="18"/>
                <w:lang w:val="hy-AM"/>
              </w:rPr>
              <w:t xml:space="preserve">IFC </w:t>
            </w:r>
            <w:r w:rsidRPr="000F72DC">
              <w:rPr>
                <w:rFonts w:ascii="GHEA Grapalat" w:eastAsia="Times New Roman" w:hAnsi="GHEA Grapalat" w:cs="Sylfaen"/>
                <w:b/>
                <w:bCs/>
                <w:color w:val="000000"/>
                <w:sz w:val="18"/>
                <w:szCs w:val="18"/>
                <w:lang w:val="hy-AM"/>
              </w:rPr>
              <w:t>Շահագրգիռ</w:t>
            </w:r>
            <w:r w:rsidRPr="000F72DC">
              <w:rPr>
                <w:rFonts w:ascii="GHEA Grapalat" w:eastAsia="Times New Roman" w:hAnsi="GHEA Grapalat" w:cs="Arial"/>
                <w:b/>
                <w:bCs/>
                <w:color w:val="000000"/>
                <w:sz w:val="18"/>
                <w:szCs w:val="18"/>
                <w:lang w:val="hy-AM"/>
              </w:rPr>
              <w:t xml:space="preserve"> </w:t>
            </w:r>
            <w:r w:rsidRPr="000F72DC">
              <w:rPr>
                <w:rFonts w:ascii="GHEA Grapalat" w:eastAsia="Times New Roman" w:hAnsi="GHEA Grapalat" w:cs="Sylfaen"/>
                <w:b/>
                <w:bCs/>
                <w:color w:val="000000"/>
                <w:sz w:val="18"/>
                <w:szCs w:val="18"/>
                <w:lang w:val="hy-AM"/>
              </w:rPr>
              <w:t>կողմերի</w:t>
            </w:r>
            <w:r w:rsidRPr="000F72DC">
              <w:rPr>
                <w:rFonts w:ascii="GHEA Grapalat" w:eastAsia="Times New Roman" w:hAnsi="GHEA Grapalat" w:cs="Arial"/>
                <w:b/>
                <w:bCs/>
                <w:color w:val="000000"/>
                <w:sz w:val="18"/>
                <w:szCs w:val="18"/>
                <w:lang w:val="hy-AM"/>
              </w:rPr>
              <w:t xml:space="preserve"> </w:t>
            </w:r>
            <w:r w:rsidRPr="000F72DC">
              <w:rPr>
                <w:rFonts w:ascii="GHEA Grapalat" w:eastAsia="Times New Roman" w:hAnsi="GHEA Grapalat" w:cs="Sylfaen"/>
                <w:b/>
                <w:bCs/>
                <w:color w:val="000000"/>
                <w:sz w:val="18"/>
                <w:szCs w:val="18"/>
                <w:lang w:val="hy-AM"/>
              </w:rPr>
              <w:t>ներգրավման</w:t>
            </w:r>
            <w:r w:rsidRPr="000F72DC">
              <w:rPr>
                <w:rFonts w:ascii="GHEA Grapalat" w:eastAsia="Times New Roman" w:hAnsi="GHEA Grapalat" w:cs="Arial"/>
                <w:b/>
                <w:bCs/>
                <w:color w:val="000000"/>
                <w:sz w:val="18"/>
                <w:szCs w:val="18"/>
                <w:lang w:val="hy-AM"/>
              </w:rPr>
              <w:t xml:space="preserve"> </w:t>
            </w:r>
            <w:r w:rsidRPr="000F72DC">
              <w:rPr>
                <w:rFonts w:ascii="GHEA Grapalat" w:eastAsia="Times New Roman" w:hAnsi="GHEA Grapalat" w:cs="Sylfaen"/>
                <w:b/>
                <w:bCs/>
                <w:color w:val="000000"/>
                <w:sz w:val="18"/>
                <w:szCs w:val="18"/>
                <w:lang w:val="hy-AM"/>
              </w:rPr>
              <w:t>ուղեցույց</w:t>
            </w:r>
            <w:r w:rsidRPr="000F72DC">
              <w:rPr>
                <w:rFonts w:ascii="GHEA Grapalat" w:eastAsia="Times New Roman" w:hAnsi="GHEA Grapalat" w:cs="Times New Roman"/>
                <w:color w:val="000000"/>
                <w:sz w:val="18"/>
                <w:szCs w:val="18"/>
                <w:lang w:val="hy-AM"/>
              </w:rPr>
              <w:t xml:space="preserve"> </w:t>
            </w:r>
          </w:p>
        </w:tc>
        <w:tc>
          <w:tcPr>
            <w:tcW w:w="4571" w:type="dxa"/>
            <w:vMerge w:val="restart"/>
          </w:tcPr>
          <w:p w14:paraId="7E44EB5F" w14:textId="7CF6DA6C" w:rsidR="00BF59CD" w:rsidRPr="000F72DC" w:rsidRDefault="00BF59CD" w:rsidP="00AF5DDB">
            <w:pPr>
              <w:pStyle w:val="ListParagraph"/>
              <w:numPr>
                <w:ilvl w:val="0"/>
                <w:numId w:val="2"/>
              </w:numPr>
              <w:spacing w:after="120" w:line="276" w:lineRule="auto"/>
              <w:ind w:left="389" w:right="0"/>
              <w:contextualSpacing w:val="0"/>
              <w:rPr>
                <w:rFonts w:ascii="GHEA Grapalat" w:eastAsia="Times New Roman" w:hAnsi="GHEA Grapalat"/>
                <w:color w:val="000000"/>
                <w:sz w:val="18"/>
                <w:szCs w:val="18"/>
                <w:lang w:val="hy-AM"/>
              </w:rPr>
            </w:pPr>
            <w:r w:rsidRPr="000F72DC">
              <w:rPr>
                <w:rFonts w:ascii="GHEA Grapalat" w:eastAsia="Times New Roman" w:hAnsi="GHEA Grapalat"/>
                <w:color w:val="000000"/>
                <w:sz w:val="18"/>
                <w:szCs w:val="18"/>
                <w:lang w:val="hy-AM"/>
              </w:rPr>
              <w:t xml:space="preserve">Սոցիալական ռիսկերի մանրակրկիտ ուսումնասիրություն </w:t>
            </w:r>
            <w:r w:rsidR="00A336E0">
              <w:rPr>
                <w:rFonts w:ascii="GHEA Grapalat" w:eastAsia="Times New Roman" w:hAnsi="GHEA Grapalat"/>
                <w:color w:val="000000"/>
                <w:sz w:val="18"/>
                <w:szCs w:val="18"/>
                <w:lang w:val="hy-AM"/>
              </w:rPr>
              <w:t>և</w:t>
            </w:r>
            <w:r w:rsidRPr="000F72DC">
              <w:rPr>
                <w:rFonts w:ascii="GHEA Grapalat" w:eastAsia="Times New Roman" w:hAnsi="GHEA Grapalat"/>
                <w:color w:val="000000"/>
                <w:sz w:val="18"/>
                <w:szCs w:val="18"/>
                <w:lang w:val="hy-AM"/>
              </w:rPr>
              <w:t xml:space="preserve"> ներառում ՇՄԱԳ/ԲՍԱԳ փաստաթղթում</w:t>
            </w:r>
          </w:p>
          <w:p w14:paraId="35068BC1" w14:textId="77777777" w:rsidR="00BF59CD" w:rsidRPr="000F72DC" w:rsidRDefault="00BF59CD" w:rsidP="00AF5DDB">
            <w:pPr>
              <w:pStyle w:val="ListParagraph"/>
              <w:numPr>
                <w:ilvl w:val="0"/>
                <w:numId w:val="2"/>
              </w:numPr>
              <w:spacing w:after="120" w:line="276" w:lineRule="auto"/>
              <w:ind w:left="389" w:right="0"/>
              <w:contextualSpacing w:val="0"/>
              <w:rPr>
                <w:rFonts w:ascii="GHEA Grapalat" w:eastAsia="Times New Roman" w:hAnsi="GHEA Grapalat"/>
                <w:color w:val="000000"/>
                <w:sz w:val="18"/>
                <w:szCs w:val="18"/>
                <w:lang w:val="hy-AM"/>
              </w:rPr>
            </w:pPr>
            <w:r w:rsidRPr="000F72DC">
              <w:rPr>
                <w:rFonts w:ascii="GHEA Grapalat" w:eastAsia="Times New Roman" w:hAnsi="GHEA Grapalat"/>
                <w:color w:val="000000"/>
                <w:sz w:val="18"/>
                <w:szCs w:val="18"/>
                <w:lang w:val="hy-AM"/>
              </w:rPr>
              <w:t>Տեղանքի սոցիալական ռիսկերի գնահատում/ գենդերային, սոցիալական խ</w:t>
            </w:r>
            <w:r w:rsidR="00082FE2" w:rsidRPr="000F72DC">
              <w:rPr>
                <w:rFonts w:ascii="GHEA Grapalat" w:eastAsia="Times New Roman" w:hAnsi="GHEA Grapalat"/>
                <w:color w:val="000000"/>
                <w:sz w:val="18"/>
                <w:szCs w:val="18"/>
                <w:lang w:val="hy-AM"/>
              </w:rPr>
              <w:t>ո</w:t>
            </w:r>
            <w:r w:rsidRPr="000F72DC">
              <w:rPr>
                <w:rFonts w:ascii="GHEA Grapalat" w:eastAsia="Times New Roman" w:hAnsi="GHEA Grapalat"/>
                <w:color w:val="000000"/>
                <w:sz w:val="18"/>
                <w:szCs w:val="18"/>
                <w:lang w:val="hy-AM"/>
              </w:rPr>
              <w:t>ցելի խմբերի բացահայտում/մեղմացման միջոցառումների ներառում</w:t>
            </w:r>
          </w:p>
          <w:p w14:paraId="572C48D9" w14:textId="77777777" w:rsidR="00BF59CD" w:rsidRPr="000F72DC" w:rsidRDefault="00BF59CD" w:rsidP="00AF5DDB">
            <w:pPr>
              <w:pStyle w:val="ListParagraph"/>
              <w:numPr>
                <w:ilvl w:val="0"/>
                <w:numId w:val="2"/>
              </w:numPr>
              <w:spacing w:after="120" w:line="276" w:lineRule="auto"/>
              <w:ind w:left="389" w:right="0"/>
              <w:contextualSpacing w:val="0"/>
              <w:rPr>
                <w:rFonts w:ascii="GHEA Grapalat" w:eastAsia="Times New Roman" w:hAnsi="GHEA Grapalat"/>
                <w:color w:val="000000"/>
                <w:sz w:val="18"/>
                <w:szCs w:val="18"/>
                <w:lang w:val="hy-AM"/>
              </w:rPr>
            </w:pPr>
            <w:r w:rsidRPr="000F72DC">
              <w:rPr>
                <w:rFonts w:ascii="GHEA Grapalat" w:eastAsia="Times New Roman" w:hAnsi="GHEA Grapalat"/>
                <w:color w:val="000000"/>
                <w:sz w:val="18"/>
                <w:szCs w:val="18"/>
                <w:lang w:val="hy-AM"/>
              </w:rPr>
              <w:t>Սոցիալական ներգրավման, խոցելի խմբերին ուղղված աջակցության, կարողությունների կերտման գործողությունների պլանի մշակում</w:t>
            </w:r>
          </w:p>
          <w:p w14:paraId="58F38F96" w14:textId="77777777" w:rsidR="00BF59CD" w:rsidRPr="000F72DC" w:rsidRDefault="00BF59CD" w:rsidP="00AF5DDB">
            <w:pPr>
              <w:pStyle w:val="ListParagraph"/>
              <w:numPr>
                <w:ilvl w:val="0"/>
                <w:numId w:val="2"/>
              </w:numPr>
              <w:spacing w:after="120" w:line="276" w:lineRule="auto"/>
              <w:ind w:left="389" w:right="0"/>
              <w:contextualSpacing w:val="0"/>
              <w:rPr>
                <w:rFonts w:ascii="GHEA Grapalat" w:eastAsia="Times New Roman" w:hAnsi="GHEA Grapalat"/>
                <w:color w:val="000000"/>
                <w:sz w:val="18"/>
                <w:szCs w:val="18"/>
                <w:lang w:val="hy-AM"/>
              </w:rPr>
            </w:pPr>
            <w:r w:rsidRPr="000F72DC">
              <w:rPr>
                <w:rFonts w:ascii="GHEA Grapalat" w:eastAsia="Times New Roman" w:hAnsi="GHEA Grapalat"/>
                <w:color w:val="000000"/>
                <w:sz w:val="18"/>
                <w:szCs w:val="18"/>
                <w:lang w:val="hy-AM"/>
              </w:rPr>
              <w:lastRenderedPageBreak/>
              <w:t>Հավասար աշխատանքային պայմանների ստեղծում</w:t>
            </w:r>
          </w:p>
          <w:p w14:paraId="12D856C5" w14:textId="2526614A" w:rsidR="00BF59CD" w:rsidRPr="000F72DC" w:rsidRDefault="00BF59CD" w:rsidP="006101B3">
            <w:pPr>
              <w:pStyle w:val="ListParagraph"/>
              <w:numPr>
                <w:ilvl w:val="0"/>
                <w:numId w:val="2"/>
              </w:numPr>
              <w:spacing w:after="120" w:line="276" w:lineRule="auto"/>
              <w:ind w:left="389" w:right="0"/>
              <w:contextualSpacing w:val="0"/>
              <w:rPr>
                <w:rFonts w:ascii="GHEA Grapalat" w:eastAsia="Times New Roman" w:hAnsi="GHEA Grapalat"/>
                <w:color w:val="000000"/>
                <w:sz w:val="18"/>
                <w:szCs w:val="18"/>
                <w:lang w:val="hy-AM"/>
              </w:rPr>
            </w:pPr>
            <w:r w:rsidRPr="000F72DC">
              <w:rPr>
                <w:rFonts w:ascii="GHEA Grapalat" w:eastAsia="Times New Roman" w:hAnsi="GHEA Grapalat"/>
                <w:color w:val="000000"/>
                <w:sz w:val="18"/>
                <w:szCs w:val="18"/>
                <w:lang w:val="hy-AM"/>
              </w:rPr>
              <w:t xml:space="preserve">Շահագրգիռ կողմերի ներգրավման </w:t>
            </w:r>
            <w:r w:rsidR="00A336E0">
              <w:rPr>
                <w:rFonts w:ascii="GHEA Grapalat" w:eastAsia="Times New Roman" w:hAnsi="GHEA Grapalat"/>
                <w:color w:val="000000"/>
                <w:sz w:val="18"/>
                <w:szCs w:val="18"/>
                <w:lang w:val="hy-AM"/>
              </w:rPr>
              <w:t>և</w:t>
            </w:r>
            <w:r w:rsidRPr="000F72DC">
              <w:rPr>
                <w:rFonts w:ascii="GHEA Grapalat" w:eastAsia="Times New Roman" w:hAnsi="GHEA Grapalat"/>
                <w:color w:val="000000"/>
                <w:sz w:val="18"/>
                <w:szCs w:val="18"/>
                <w:lang w:val="hy-AM"/>
              </w:rPr>
              <w:t xml:space="preserve"> բողոքարկումների մեխանիզմի ներդրում</w:t>
            </w:r>
          </w:p>
        </w:tc>
      </w:tr>
      <w:tr w:rsidR="00BF59CD" w:rsidRPr="000F72DC" w14:paraId="6A270C41" w14:textId="77777777" w:rsidTr="000F72DC">
        <w:tc>
          <w:tcPr>
            <w:tcW w:w="4445" w:type="dxa"/>
          </w:tcPr>
          <w:p w14:paraId="6C628516" w14:textId="77777777" w:rsidR="00BF59CD" w:rsidRPr="000F72DC" w:rsidRDefault="00BF59CD" w:rsidP="006101B3">
            <w:pPr>
              <w:spacing w:after="120" w:line="276" w:lineRule="auto"/>
              <w:jc w:val="both"/>
              <w:rPr>
                <w:rFonts w:ascii="GHEA Grapalat" w:eastAsia="Times New Roman" w:hAnsi="GHEA Grapalat" w:cs="Times New Roman"/>
                <w:b/>
                <w:bCs/>
                <w:color w:val="000000"/>
                <w:sz w:val="18"/>
                <w:szCs w:val="18"/>
                <w:lang w:val="hy-AM"/>
              </w:rPr>
            </w:pPr>
            <w:r w:rsidRPr="000F72DC">
              <w:rPr>
                <w:rFonts w:ascii="GHEA Grapalat" w:eastAsia="Times New Roman" w:hAnsi="GHEA Grapalat" w:cs="Arial"/>
                <w:b/>
                <w:bCs/>
                <w:color w:val="000000"/>
                <w:sz w:val="18"/>
                <w:szCs w:val="18"/>
                <w:lang w:val="hy-AM"/>
              </w:rPr>
              <w:t xml:space="preserve">ICMM </w:t>
            </w:r>
            <w:r w:rsidRPr="000F72DC">
              <w:rPr>
                <w:rFonts w:ascii="GHEA Grapalat" w:eastAsia="Times New Roman" w:hAnsi="GHEA Grapalat" w:cs="Sylfaen"/>
                <w:b/>
                <w:bCs/>
                <w:color w:val="000000"/>
                <w:sz w:val="18"/>
                <w:szCs w:val="18"/>
                <w:lang w:val="hy-AM"/>
              </w:rPr>
              <w:t>Սկզբունք</w:t>
            </w:r>
            <w:r w:rsidRPr="000F72DC">
              <w:rPr>
                <w:rFonts w:ascii="GHEA Grapalat" w:eastAsia="Times New Roman" w:hAnsi="GHEA Grapalat" w:cs="Arial"/>
                <w:b/>
                <w:bCs/>
                <w:color w:val="000000"/>
                <w:sz w:val="18"/>
                <w:szCs w:val="18"/>
                <w:lang w:val="hy-AM"/>
              </w:rPr>
              <w:t xml:space="preserve"> 4, գործիք 13</w:t>
            </w:r>
          </w:p>
        </w:tc>
        <w:tc>
          <w:tcPr>
            <w:tcW w:w="4571" w:type="dxa"/>
            <w:vMerge/>
          </w:tcPr>
          <w:p w14:paraId="1A989208" w14:textId="77777777" w:rsidR="00BF59CD" w:rsidRPr="000F72DC" w:rsidRDefault="00BF59CD" w:rsidP="006101B3">
            <w:pPr>
              <w:spacing w:after="120" w:line="276" w:lineRule="auto"/>
              <w:jc w:val="both"/>
              <w:rPr>
                <w:rFonts w:ascii="GHEA Grapalat" w:eastAsia="Times New Roman" w:hAnsi="GHEA Grapalat" w:cs="Times New Roman"/>
                <w:color w:val="000000"/>
                <w:sz w:val="18"/>
                <w:szCs w:val="18"/>
                <w:lang w:val="hy-AM"/>
              </w:rPr>
            </w:pPr>
          </w:p>
        </w:tc>
      </w:tr>
      <w:tr w:rsidR="00BF59CD" w:rsidRPr="000F72DC" w14:paraId="58670904" w14:textId="77777777" w:rsidTr="000F72DC">
        <w:tc>
          <w:tcPr>
            <w:tcW w:w="4445" w:type="dxa"/>
          </w:tcPr>
          <w:p w14:paraId="770E0129" w14:textId="77777777" w:rsidR="00BF59CD" w:rsidRPr="000F72DC" w:rsidRDefault="00BF59CD" w:rsidP="006101B3">
            <w:pPr>
              <w:spacing w:after="120" w:line="276" w:lineRule="auto"/>
              <w:jc w:val="both"/>
              <w:rPr>
                <w:rFonts w:ascii="GHEA Grapalat" w:eastAsia="Times New Roman" w:hAnsi="GHEA Grapalat" w:cs="Arial"/>
                <w:b/>
                <w:bCs/>
                <w:color w:val="000000"/>
                <w:sz w:val="18"/>
                <w:szCs w:val="18"/>
                <w:lang w:val="hy-AM"/>
              </w:rPr>
            </w:pPr>
            <w:r w:rsidRPr="000F72DC">
              <w:rPr>
                <w:rFonts w:ascii="GHEA Grapalat" w:eastAsia="Times New Roman" w:hAnsi="GHEA Grapalat" w:cs="Arial"/>
                <w:b/>
                <w:bCs/>
                <w:color w:val="000000"/>
                <w:sz w:val="18"/>
                <w:szCs w:val="18"/>
                <w:lang w:val="hy-AM"/>
              </w:rPr>
              <w:t xml:space="preserve">IRMA </w:t>
            </w:r>
            <w:r w:rsidRPr="000F72DC">
              <w:rPr>
                <w:rFonts w:ascii="GHEA Grapalat" w:eastAsia="Times New Roman" w:hAnsi="GHEA Grapalat" w:cs="Sylfaen"/>
                <w:b/>
                <w:bCs/>
                <w:color w:val="000000"/>
                <w:sz w:val="18"/>
                <w:szCs w:val="18"/>
                <w:lang w:val="hy-AM"/>
              </w:rPr>
              <w:t>Գլուխ</w:t>
            </w:r>
            <w:r w:rsidRPr="000F72DC">
              <w:rPr>
                <w:rFonts w:ascii="GHEA Grapalat" w:eastAsia="Times New Roman" w:hAnsi="GHEA Grapalat" w:cs="Arial"/>
                <w:b/>
                <w:bCs/>
                <w:color w:val="000000"/>
                <w:sz w:val="18"/>
                <w:szCs w:val="18"/>
                <w:lang w:val="hy-AM"/>
              </w:rPr>
              <w:t xml:space="preserve"> 2.1, 3.1,</w:t>
            </w:r>
          </w:p>
        </w:tc>
        <w:tc>
          <w:tcPr>
            <w:tcW w:w="4571" w:type="dxa"/>
            <w:vMerge/>
          </w:tcPr>
          <w:p w14:paraId="6F4F8325" w14:textId="77777777" w:rsidR="00BF59CD" w:rsidRPr="000F72DC" w:rsidRDefault="00BF59CD" w:rsidP="006101B3">
            <w:pPr>
              <w:spacing w:after="120" w:line="276" w:lineRule="auto"/>
              <w:jc w:val="both"/>
              <w:rPr>
                <w:rFonts w:ascii="GHEA Grapalat" w:eastAsia="Times New Roman" w:hAnsi="GHEA Grapalat" w:cs="Times New Roman"/>
                <w:color w:val="000000"/>
                <w:sz w:val="18"/>
                <w:szCs w:val="18"/>
                <w:lang w:val="hy-AM"/>
              </w:rPr>
            </w:pPr>
          </w:p>
        </w:tc>
      </w:tr>
      <w:tr w:rsidR="00BF59CD" w:rsidRPr="000F72DC" w14:paraId="1304926A" w14:textId="77777777" w:rsidTr="000F72DC">
        <w:trPr>
          <w:trHeight w:val="761"/>
        </w:trPr>
        <w:tc>
          <w:tcPr>
            <w:tcW w:w="4445" w:type="dxa"/>
          </w:tcPr>
          <w:p w14:paraId="03D1D1EC" w14:textId="77777777" w:rsidR="00BF59CD" w:rsidRPr="000F72DC" w:rsidRDefault="00BF59CD" w:rsidP="006101B3">
            <w:pPr>
              <w:spacing w:after="120" w:line="276" w:lineRule="auto"/>
              <w:jc w:val="both"/>
              <w:rPr>
                <w:rFonts w:ascii="GHEA Grapalat" w:eastAsia="Times New Roman" w:hAnsi="GHEA Grapalat" w:cs="Arial"/>
                <w:b/>
                <w:bCs/>
                <w:color w:val="000000"/>
                <w:sz w:val="18"/>
                <w:szCs w:val="18"/>
                <w:lang w:val="hy-AM"/>
              </w:rPr>
            </w:pPr>
            <w:r w:rsidRPr="000F72DC">
              <w:rPr>
                <w:rFonts w:ascii="GHEA Grapalat" w:eastAsia="Times New Roman" w:hAnsi="GHEA Grapalat" w:cs="Arial"/>
                <w:b/>
                <w:bCs/>
                <w:color w:val="000000"/>
                <w:sz w:val="18"/>
                <w:szCs w:val="18"/>
                <w:lang w:val="hy-AM"/>
              </w:rPr>
              <w:t xml:space="preserve">EBRD </w:t>
            </w:r>
            <w:r w:rsidRPr="000F72DC">
              <w:rPr>
                <w:rFonts w:ascii="GHEA Grapalat" w:eastAsia="Times New Roman" w:hAnsi="GHEA Grapalat" w:cs="Sylfaen"/>
                <w:b/>
                <w:bCs/>
                <w:color w:val="000000"/>
                <w:sz w:val="18"/>
                <w:szCs w:val="18"/>
                <w:lang w:val="hy-AM"/>
              </w:rPr>
              <w:t>Կատարողականի</w:t>
            </w:r>
            <w:r w:rsidRPr="000F72DC">
              <w:rPr>
                <w:rFonts w:ascii="GHEA Grapalat" w:eastAsia="Times New Roman" w:hAnsi="GHEA Grapalat" w:cs="Arial"/>
                <w:b/>
                <w:bCs/>
                <w:color w:val="000000"/>
                <w:sz w:val="18"/>
                <w:szCs w:val="18"/>
                <w:lang w:val="hy-AM"/>
              </w:rPr>
              <w:t xml:space="preserve"> </w:t>
            </w:r>
            <w:r w:rsidRPr="000F72DC">
              <w:rPr>
                <w:rFonts w:ascii="GHEA Grapalat" w:eastAsia="Times New Roman" w:hAnsi="GHEA Grapalat" w:cs="Sylfaen"/>
                <w:b/>
                <w:bCs/>
                <w:color w:val="000000"/>
                <w:sz w:val="18"/>
                <w:szCs w:val="18"/>
                <w:lang w:val="hy-AM"/>
              </w:rPr>
              <w:t>պահանջ</w:t>
            </w:r>
            <w:r w:rsidRPr="000F72DC">
              <w:rPr>
                <w:rFonts w:ascii="GHEA Grapalat" w:eastAsia="Times New Roman" w:hAnsi="GHEA Grapalat" w:cs="Arial"/>
                <w:b/>
                <w:bCs/>
                <w:color w:val="000000"/>
                <w:sz w:val="18"/>
                <w:szCs w:val="18"/>
                <w:lang w:val="hy-AM"/>
              </w:rPr>
              <w:t xml:space="preserve"> 1, </w:t>
            </w:r>
            <w:r w:rsidRPr="000F72DC">
              <w:rPr>
                <w:rFonts w:ascii="GHEA Grapalat" w:eastAsia="Times New Roman" w:hAnsi="GHEA Grapalat" w:cs="Sylfaen"/>
                <w:b/>
                <w:bCs/>
                <w:color w:val="000000"/>
                <w:sz w:val="18"/>
                <w:szCs w:val="18"/>
                <w:lang w:val="hy-AM"/>
              </w:rPr>
              <w:t>Կատարողականի</w:t>
            </w:r>
            <w:r w:rsidRPr="000F72DC">
              <w:rPr>
                <w:rFonts w:ascii="GHEA Grapalat" w:eastAsia="Times New Roman" w:hAnsi="GHEA Grapalat" w:cs="Arial"/>
                <w:b/>
                <w:bCs/>
                <w:color w:val="000000"/>
                <w:sz w:val="18"/>
                <w:szCs w:val="18"/>
                <w:lang w:val="hy-AM"/>
              </w:rPr>
              <w:t xml:space="preserve"> </w:t>
            </w:r>
            <w:r w:rsidRPr="000F72DC">
              <w:rPr>
                <w:rFonts w:ascii="GHEA Grapalat" w:eastAsia="Times New Roman" w:hAnsi="GHEA Grapalat" w:cs="Sylfaen"/>
                <w:b/>
                <w:bCs/>
                <w:color w:val="000000"/>
                <w:sz w:val="18"/>
                <w:szCs w:val="18"/>
                <w:lang w:val="hy-AM"/>
              </w:rPr>
              <w:t>պահանջ</w:t>
            </w:r>
            <w:r w:rsidRPr="000F72DC">
              <w:rPr>
                <w:rFonts w:ascii="GHEA Grapalat" w:eastAsia="Times New Roman" w:hAnsi="GHEA Grapalat" w:cs="Arial"/>
                <w:b/>
                <w:bCs/>
                <w:color w:val="000000"/>
                <w:sz w:val="18"/>
                <w:szCs w:val="18"/>
                <w:lang w:val="hy-AM"/>
              </w:rPr>
              <w:t xml:space="preserve"> 10</w:t>
            </w:r>
          </w:p>
          <w:p w14:paraId="236EFAB1" w14:textId="77777777" w:rsidR="00BF59CD" w:rsidRPr="000F72DC" w:rsidRDefault="00BF59CD" w:rsidP="006101B3">
            <w:pPr>
              <w:spacing w:after="120" w:line="276" w:lineRule="auto"/>
              <w:jc w:val="both"/>
              <w:rPr>
                <w:rFonts w:ascii="GHEA Grapalat" w:eastAsia="Times New Roman" w:hAnsi="GHEA Grapalat" w:cs="Arial"/>
                <w:b/>
                <w:bCs/>
                <w:color w:val="000000"/>
                <w:sz w:val="18"/>
                <w:szCs w:val="18"/>
                <w:lang w:val="hy-AM"/>
              </w:rPr>
            </w:pPr>
          </w:p>
        </w:tc>
        <w:tc>
          <w:tcPr>
            <w:tcW w:w="4571" w:type="dxa"/>
            <w:vMerge/>
          </w:tcPr>
          <w:p w14:paraId="7394155D" w14:textId="77777777" w:rsidR="00BF59CD" w:rsidRPr="000F72DC" w:rsidRDefault="00BF59CD" w:rsidP="006101B3">
            <w:pPr>
              <w:spacing w:after="120" w:line="276" w:lineRule="auto"/>
              <w:jc w:val="both"/>
              <w:rPr>
                <w:rFonts w:ascii="GHEA Grapalat" w:eastAsia="Times New Roman" w:hAnsi="GHEA Grapalat" w:cs="Times New Roman"/>
                <w:color w:val="000000"/>
                <w:sz w:val="18"/>
                <w:szCs w:val="18"/>
                <w:lang w:val="hy-AM"/>
              </w:rPr>
            </w:pPr>
          </w:p>
        </w:tc>
      </w:tr>
      <w:tr w:rsidR="00BF59CD" w:rsidRPr="000F72DC" w14:paraId="3E47802D" w14:textId="77777777" w:rsidTr="000F72DC">
        <w:trPr>
          <w:trHeight w:val="1628"/>
        </w:trPr>
        <w:tc>
          <w:tcPr>
            <w:tcW w:w="4445" w:type="dxa"/>
          </w:tcPr>
          <w:p w14:paraId="3171A947" w14:textId="77777777" w:rsidR="00BF59CD" w:rsidRPr="000F72DC" w:rsidRDefault="00BF59CD" w:rsidP="006101B3">
            <w:pPr>
              <w:spacing w:after="120" w:line="276" w:lineRule="auto"/>
              <w:jc w:val="both"/>
              <w:rPr>
                <w:rFonts w:ascii="GHEA Grapalat" w:eastAsia="Times New Roman" w:hAnsi="GHEA Grapalat" w:cs="Arial"/>
                <w:b/>
                <w:bCs/>
                <w:color w:val="000000"/>
                <w:sz w:val="18"/>
                <w:szCs w:val="18"/>
                <w:lang w:val="hy-AM"/>
              </w:rPr>
            </w:pPr>
            <w:r w:rsidRPr="000F72DC">
              <w:rPr>
                <w:rFonts w:ascii="GHEA Grapalat" w:eastAsia="Times New Roman" w:hAnsi="GHEA Grapalat" w:cs="Arial"/>
                <w:b/>
                <w:bCs/>
                <w:color w:val="000000"/>
                <w:sz w:val="18"/>
                <w:szCs w:val="18"/>
                <w:lang w:val="hy-AM"/>
              </w:rPr>
              <w:lastRenderedPageBreak/>
              <w:t>WB Գենդերային ռազմավարություն (2016-2023)</w:t>
            </w:r>
          </w:p>
        </w:tc>
        <w:tc>
          <w:tcPr>
            <w:tcW w:w="4571" w:type="dxa"/>
            <w:vMerge/>
          </w:tcPr>
          <w:p w14:paraId="7077C82E" w14:textId="77777777" w:rsidR="00BF59CD" w:rsidRPr="000F72DC" w:rsidRDefault="00BF59CD" w:rsidP="006101B3">
            <w:pPr>
              <w:spacing w:after="120" w:line="276" w:lineRule="auto"/>
              <w:jc w:val="both"/>
              <w:rPr>
                <w:rFonts w:ascii="GHEA Grapalat" w:eastAsia="Times New Roman" w:hAnsi="GHEA Grapalat" w:cs="Times New Roman"/>
                <w:color w:val="000000"/>
                <w:sz w:val="18"/>
                <w:szCs w:val="18"/>
                <w:lang w:val="hy-AM"/>
              </w:rPr>
            </w:pPr>
          </w:p>
        </w:tc>
      </w:tr>
    </w:tbl>
    <w:p w14:paraId="580D14BD" w14:textId="77777777" w:rsidR="000F72DC" w:rsidRDefault="000F72DC" w:rsidP="006101B3">
      <w:pPr>
        <w:spacing w:after="120" w:line="276" w:lineRule="auto"/>
        <w:jc w:val="both"/>
        <w:rPr>
          <w:rFonts w:ascii="GHEA Grapalat" w:eastAsia="Times New Roman" w:hAnsi="GHEA Grapalat" w:cs="Times New Roman"/>
          <w:color w:val="000000"/>
          <w:sz w:val="20"/>
          <w:szCs w:val="20"/>
          <w:lang w:val="hy-AM"/>
        </w:rPr>
      </w:pPr>
    </w:p>
    <w:p w14:paraId="08E18110" w14:textId="5CECC9E6"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Վերը բերված միջազգային լավագույն փորձի բոլոր կոմպոնետնտերը կիրառելի են Հայաստանում։ Խոցելի խմբերի՝ այդ թվում կանանց, երեխաների, կիրառելիության դեպքում՝ էթնիկ փոքրամասնությունների հանդեպ միջազգային լավագույն փորձին համապատասխան քաղաքականության մշակումը կար</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որ է, թե</w:t>
      </w:r>
      <w:r w:rsidR="00AF5DDB">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հանքարդյունաբերական ծրագրերի ԲՍԿ կատարողականի բարելավման, թե</w:t>
      </w:r>
      <w:r w:rsidR="00AF5DDB">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հատկապես համայնքներում խոցելի խմբերի պաշտպանության ինչպես նա</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տնտեսական հնարավորությունների արդար բաշխման տեսանկյունից։ </w:t>
      </w:r>
    </w:p>
    <w:p w14:paraId="4E20F397" w14:textId="030A6C47"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Հատկանշական է, որ միջազգային լավագույն փորձը այս ոլորտում վերջին շրջանում կիրառվում է նա</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շատ զարգացող երկ</w:t>
      </w:r>
      <w:r w:rsidR="009E74E0">
        <w:rPr>
          <w:rFonts w:ascii="GHEA Grapalat" w:eastAsia="Times New Roman" w:hAnsi="GHEA Grapalat" w:cs="Times New Roman"/>
          <w:color w:val="000000"/>
          <w:sz w:val="20"/>
          <w:szCs w:val="20"/>
          <w:lang w:val="hy-AM"/>
        </w:rPr>
        <w:t>ր</w:t>
      </w:r>
      <w:r w:rsidRPr="00895882">
        <w:rPr>
          <w:rFonts w:ascii="GHEA Grapalat" w:eastAsia="Times New Roman" w:hAnsi="GHEA Grapalat" w:cs="Times New Roman"/>
          <w:color w:val="000000"/>
          <w:sz w:val="20"/>
          <w:szCs w:val="20"/>
          <w:lang w:val="hy-AM"/>
        </w:rPr>
        <w:t xml:space="preserve">ներում։ </w:t>
      </w:r>
    </w:p>
    <w:p w14:paraId="612DCB35" w14:textId="290D0D81"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 xml:space="preserve">Ռուսաստանում խոցելի խմբերի, հատկապես կանանց ներգրավման առումով զգալի առաջընթաց է գրանցվում։ Այսպես՝ 2020 թվականին ռուսաստանյան խոշորագույն հանքարդյունաբերական ընկերություններից մեկը՝ </w:t>
      </w:r>
      <w:r w:rsidR="00AF5DDB">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Նորնիկելը</w:t>
      </w:r>
      <w:r w:rsidR="00AF5DDB">
        <w:rPr>
          <w:rFonts w:ascii="GHEA Grapalat" w:eastAsia="Times New Roman" w:hAnsi="GHEA Grapalat" w:cs="Times New Roman"/>
          <w:color w:val="000000"/>
          <w:sz w:val="20"/>
          <w:szCs w:val="20"/>
          <w:lang w:val="hy-AM"/>
        </w:rPr>
        <w:t></w:t>
      </w:r>
      <w:r w:rsidR="00AF5DDB" w:rsidRPr="00C26D8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w:t>
      </w:r>
      <w:r w:rsidR="00AF5DDB">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Դելոյտ</w:t>
      </w:r>
      <w:r w:rsidR="00AF5DDB">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ընկերության հետ համատեղ</w:t>
      </w:r>
      <w:r w:rsidR="00AF5DDB" w:rsidRPr="00C26D8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սկսել է Ռուսաստանի հանքարդյունաբերության ոլորտում </w:t>
      </w:r>
      <w:r w:rsidR="00AF5DDB" w:rsidRPr="00895882">
        <w:rPr>
          <w:rFonts w:ascii="GHEA Grapalat" w:eastAsia="Times New Roman" w:hAnsi="GHEA Grapalat" w:cs="Times New Roman"/>
          <w:color w:val="000000"/>
          <w:sz w:val="20"/>
          <w:szCs w:val="20"/>
          <w:lang w:val="hy-AM"/>
        </w:rPr>
        <w:t xml:space="preserve">կանանց </w:t>
      </w:r>
      <w:r w:rsidRPr="00895882">
        <w:rPr>
          <w:rFonts w:ascii="GHEA Grapalat" w:eastAsia="Times New Roman" w:hAnsi="GHEA Grapalat" w:cs="Times New Roman"/>
          <w:color w:val="000000"/>
          <w:sz w:val="20"/>
          <w:szCs w:val="20"/>
          <w:lang w:val="hy-AM"/>
        </w:rPr>
        <w:t>ներգրավմանն ուղղված նախաձեռնություն</w:t>
      </w:r>
      <w:r w:rsidRPr="00895882">
        <w:rPr>
          <w:rStyle w:val="FootnoteReference"/>
          <w:rFonts w:ascii="GHEA Grapalat" w:eastAsia="Times New Roman" w:hAnsi="GHEA Grapalat" w:cs="Times New Roman"/>
          <w:color w:val="000000"/>
          <w:sz w:val="20"/>
          <w:szCs w:val="20"/>
          <w:lang w:val="hy-AM"/>
        </w:rPr>
        <w:footnoteReference w:id="22"/>
      </w:r>
      <w:r w:rsidRPr="00895882">
        <w:rPr>
          <w:rFonts w:ascii="GHEA Grapalat" w:eastAsia="Times New Roman" w:hAnsi="GHEA Grapalat" w:cs="Times New Roman"/>
          <w:color w:val="000000"/>
          <w:sz w:val="20"/>
          <w:szCs w:val="20"/>
          <w:lang w:val="hy-AM"/>
        </w:rPr>
        <w:t xml:space="preserve">, որն ուղղված է ոլորտում գենդերային հավասարության վիճակագրությունը բարելավելուն։ Հաշվի առնելով, որ Ռուսաստանը, ինչպես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հետ-խորհրդային երկ</w:t>
      </w:r>
      <w:r w:rsidR="00547C8F">
        <w:rPr>
          <w:rFonts w:ascii="GHEA Grapalat" w:eastAsia="Times New Roman" w:hAnsi="GHEA Grapalat" w:cs="Times New Roman"/>
          <w:color w:val="000000"/>
          <w:sz w:val="20"/>
          <w:szCs w:val="20"/>
          <w:lang w:val="hy-AM"/>
        </w:rPr>
        <w:t>ր</w:t>
      </w:r>
      <w:r w:rsidRPr="00895882">
        <w:rPr>
          <w:rFonts w:ascii="GHEA Grapalat" w:eastAsia="Times New Roman" w:hAnsi="GHEA Grapalat" w:cs="Times New Roman"/>
          <w:color w:val="000000"/>
          <w:sz w:val="20"/>
          <w:szCs w:val="20"/>
          <w:lang w:val="hy-AM"/>
        </w:rPr>
        <w:t>ների զգալի մասը մինչ</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վերջերս խոցելի խմբերի, հատկապես կանանց ներգրավումը լուրջ խնդիր չեն համարել, նման նախաձեռնությունները փաստում են, որ հանքարդյունաբերության ոլորտում</w:t>
      </w:r>
      <w:r w:rsidR="000F4E2D" w:rsidRPr="000F4E2D">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նույնիսկ հետխորհրդային երկրներում</w:t>
      </w:r>
      <w:r w:rsidR="000F4E2D" w:rsidRPr="000F4E2D">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գենդերային </w:t>
      </w:r>
      <w:r w:rsidR="00082FE2">
        <w:rPr>
          <w:rFonts w:ascii="GHEA Grapalat" w:eastAsia="Times New Roman" w:hAnsi="GHEA Grapalat" w:cs="Times New Roman"/>
          <w:color w:val="000000"/>
          <w:sz w:val="20"/>
          <w:szCs w:val="20"/>
          <w:lang w:val="hy-AM"/>
        </w:rPr>
        <w:t xml:space="preserve">հավասարակշռության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ընդհանրապես բազմազանության ու ներգրավման խնդիրների կար</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որությունը գնալով մեծանում է։ Հայաստանում նույնպես</w:t>
      </w:r>
      <w:r w:rsidR="00AF5DDB" w:rsidRPr="00C26D8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հենվելով համադրելի փորձի վրա</w:t>
      </w:r>
      <w:r w:rsidR="00547C8F">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անհրաժեշտ են խոցելի խմբերի ներգրավման </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համապատասխան քաղաքականությունների մշակման նախաձեռնություններ։ </w:t>
      </w:r>
    </w:p>
    <w:p w14:paraId="34D9AAEA" w14:textId="14AFE376" w:rsidR="00BF59CD"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Times New Roman"/>
          <w:color w:val="000000"/>
          <w:sz w:val="20"/>
          <w:szCs w:val="20"/>
          <w:lang w:val="hy-AM"/>
        </w:rPr>
        <w:t>Այս ուղղությամբ առաջարկվող գործողությունների ցանկը ներկայացված է ստոր</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 xml:space="preserve">։ </w:t>
      </w:r>
    </w:p>
    <w:p w14:paraId="1D7E93C0" w14:textId="77777777" w:rsidR="00DE44E4" w:rsidRPr="00895882" w:rsidRDefault="00DE44E4" w:rsidP="006101B3">
      <w:pPr>
        <w:spacing w:after="120" w:line="276" w:lineRule="auto"/>
        <w:jc w:val="both"/>
        <w:rPr>
          <w:rFonts w:ascii="GHEA Grapalat" w:eastAsia="Times New Roman" w:hAnsi="GHEA Grapalat" w:cs="Times New Roman"/>
          <w:color w:val="000000"/>
          <w:sz w:val="20"/>
          <w:szCs w:val="20"/>
          <w:lang w:val="hy-AM"/>
        </w:rPr>
      </w:pPr>
    </w:p>
    <w:p w14:paraId="1BF6DDD5" w14:textId="77777777" w:rsidR="00B24C05" w:rsidRPr="00895882" w:rsidRDefault="00B24C05" w:rsidP="00EE4D3A">
      <w:pPr>
        <w:pStyle w:val="Heading2"/>
        <w:jc w:val="both"/>
        <w:rPr>
          <w:rStyle w:val="Heading1Char"/>
          <w:rFonts w:ascii="GHEA Grapalat" w:eastAsiaTheme="majorEastAsia" w:hAnsi="GHEA Grapalat"/>
          <w:b/>
          <w:sz w:val="20"/>
          <w:szCs w:val="20"/>
          <w:lang w:val="hy-AM"/>
        </w:rPr>
      </w:pPr>
      <w:bookmarkStart w:id="28" w:name="_Toc92835533"/>
      <w:bookmarkStart w:id="29" w:name="_Toc90849965"/>
      <w:r w:rsidRPr="00895882">
        <w:rPr>
          <w:rStyle w:val="Heading1Char"/>
          <w:rFonts w:ascii="GHEA Grapalat" w:eastAsiaTheme="majorEastAsia" w:hAnsi="GHEA Grapalat"/>
          <w:b/>
          <w:sz w:val="20"/>
          <w:szCs w:val="20"/>
          <w:lang w:val="hy-AM"/>
        </w:rPr>
        <w:t xml:space="preserve">9.1.5. </w:t>
      </w:r>
      <w:r w:rsidR="00145937" w:rsidRPr="00895882">
        <w:rPr>
          <w:rStyle w:val="Heading1Char"/>
          <w:rFonts w:ascii="GHEA Grapalat" w:eastAsiaTheme="majorEastAsia" w:hAnsi="GHEA Grapalat"/>
          <w:b/>
          <w:sz w:val="20"/>
          <w:szCs w:val="20"/>
          <w:lang w:val="hy-AM"/>
        </w:rPr>
        <w:t>ԱՆՀՐԱԺԵՇՏ ՄԻՋՈՑԱՌՈՒՄՆԵՐԸ ԵՎ ԴՐԱՆՑ ԻՐԱԳՈՐԾԵԼԻՈՒԹՅԱՆ Ու ԱՐԴՅՈՒՆԱՎԵՏՈՒԹՅԱՆ ԳՆԱՀԱՏՈՒՄԸ</w:t>
      </w:r>
      <w:bookmarkEnd w:id="28"/>
    </w:p>
    <w:p w14:paraId="68A8E6E1" w14:textId="77777777" w:rsidR="00EE4D3A" w:rsidRPr="00895882" w:rsidRDefault="00EE4D3A" w:rsidP="00EE4D3A">
      <w:pPr>
        <w:rPr>
          <w:lang w:val="hy-AM" w:eastAsia="en-GB"/>
        </w:rPr>
      </w:pPr>
    </w:p>
    <w:p w14:paraId="32AE2FEA" w14:textId="77777777" w:rsidR="00BF59CD" w:rsidRPr="00895882" w:rsidRDefault="00BF59CD" w:rsidP="00B24C05">
      <w:pPr>
        <w:rPr>
          <w:rFonts w:cs="Arial"/>
          <w:b/>
          <w:color w:val="7030A0"/>
          <w:lang w:val="hy-AM"/>
        </w:rPr>
      </w:pPr>
      <w:r w:rsidRPr="00895882">
        <w:rPr>
          <w:b/>
          <w:color w:val="7030A0"/>
          <w:lang w:val="hy-AM"/>
        </w:rPr>
        <w:t>Առաջարկվող գործողություններ</w:t>
      </w:r>
      <w:bookmarkEnd w:id="29"/>
      <w:r w:rsidRPr="00895882">
        <w:rPr>
          <w:b/>
          <w:color w:val="7030A0"/>
          <w:lang w:val="hy-AM"/>
        </w:rPr>
        <w:t xml:space="preserve"> </w:t>
      </w:r>
    </w:p>
    <w:p w14:paraId="5F70E63E" w14:textId="3AB5F285" w:rsidR="00BF59CD" w:rsidRPr="00895882" w:rsidRDefault="00BF59CD" w:rsidP="006101B3">
      <w:pPr>
        <w:spacing w:after="120" w:line="276" w:lineRule="auto"/>
        <w:jc w:val="both"/>
        <w:rPr>
          <w:rFonts w:ascii="GHEA Grapalat" w:eastAsia="Times New Roman" w:hAnsi="GHEA Grapalat" w:cs="Times New Roman"/>
          <w:color w:val="000000"/>
          <w:sz w:val="20"/>
          <w:szCs w:val="20"/>
          <w:lang w:val="hy-AM"/>
        </w:rPr>
      </w:pPr>
      <w:r w:rsidRPr="00895882">
        <w:rPr>
          <w:rFonts w:ascii="GHEA Grapalat" w:eastAsia="Times New Roman" w:hAnsi="GHEA Grapalat" w:cs="Sylfaen"/>
          <w:color w:val="000000"/>
          <w:sz w:val="20"/>
          <w:szCs w:val="20"/>
          <w:lang w:val="hy-AM"/>
        </w:rPr>
        <w:t>Զ</w:t>
      </w:r>
      <w:r w:rsidRPr="00895882">
        <w:rPr>
          <w:rFonts w:ascii="GHEA Grapalat" w:eastAsia="Times New Roman" w:hAnsi="GHEA Grapalat" w:cs="Times New Roman"/>
          <w:color w:val="000000"/>
          <w:sz w:val="20"/>
          <w:szCs w:val="20"/>
          <w:lang w:val="hy-AM"/>
        </w:rPr>
        <w:t>եկույցի ռազմավարական գործողությունների պլանի շրջանակներում առաջարկվում են հետ</w:t>
      </w:r>
      <w:r w:rsidR="00A336E0">
        <w:rPr>
          <w:rFonts w:ascii="GHEA Grapalat" w:eastAsia="Times New Roman" w:hAnsi="GHEA Grapalat" w:cs="Times New Roman"/>
          <w:color w:val="000000"/>
          <w:sz w:val="20"/>
          <w:szCs w:val="20"/>
          <w:lang w:val="hy-AM"/>
        </w:rPr>
        <w:t>և</w:t>
      </w:r>
      <w:r w:rsidRPr="00895882">
        <w:rPr>
          <w:rFonts w:ascii="GHEA Grapalat" w:eastAsia="Times New Roman" w:hAnsi="GHEA Grapalat" w:cs="Times New Roman"/>
          <w:color w:val="000000"/>
          <w:sz w:val="20"/>
          <w:szCs w:val="20"/>
          <w:lang w:val="hy-AM"/>
        </w:rPr>
        <w:t>յալ գործողությունները: Հաշվի առնելով</w:t>
      </w:r>
      <w:r w:rsidR="00AF5DDB" w:rsidRPr="00C26D82">
        <w:rPr>
          <w:rFonts w:ascii="GHEA Grapalat" w:eastAsia="Times New Roman" w:hAnsi="GHEA Grapalat" w:cs="Times New Roman"/>
          <w:color w:val="000000"/>
          <w:sz w:val="20"/>
          <w:szCs w:val="20"/>
          <w:lang w:val="hy-AM"/>
        </w:rPr>
        <w:t>,</w:t>
      </w:r>
      <w:r w:rsidRPr="00895882">
        <w:rPr>
          <w:rFonts w:ascii="GHEA Grapalat" w:eastAsia="Times New Roman" w:hAnsi="GHEA Grapalat" w:cs="Times New Roman"/>
          <w:color w:val="000000"/>
          <w:sz w:val="20"/>
          <w:szCs w:val="20"/>
          <w:lang w:val="hy-AM"/>
        </w:rPr>
        <w:t xml:space="preserve"> որ խոցելի խմբերի հանդեպ սոցիալական կառավարման </w:t>
      </w:r>
      <w:r w:rsidRPr="00895882">
        <w:rPr>
          <w:rFonts w:ascii="GHEA Grapalat" w:eastAsia="Times New Roman" w:hAnsi="GHEA Grapalat" w:cs="Times New Roman"/>
          <w:color w:val="000000"/>
          <w:sz w:val="20"/>
          <w:szCs w:val="20"/>
          <w:lang w:val="hy-AM"/>
        </w:rPr>
        <w:lastRenderedPageBreak/>
        <w:t xml:space="preserve">միջոցառումները ծավալուն ֆինանսական միջոցներ չեն պահանջում, միջոցառումները առաջարկվում է իրականացնել 5 տարվա ընթացքում։ </w:t>
      </w:r>
    </w:p>
    <w:p w14:paraId="093DC83F" w14:textId="7125AB2F" w:rsidR="00BF59CD" w:rsidRPr="00895882" w:rsidRDefault="00BF59CD" w:rsidP="00145937">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sidRPr="00895882">
        <w:rPr>
          <w:rFonts w:ascii="GHEA Grapalat" w:eastAsia="Times New Roman" w:hAnsi="GHEA Grapalat"/>
          <w:color w:val="000000"/>
          <w:sz w:val="20"/>
          <w:szCs w:val="20"/>
          <w:lang w:val="hy-AM"/>
        </w:rPr>
        <w:t>ՇՄԱԳ պահանջներում փոփոխությու</w:t>
      </w:r>
      <w:r w:rsidR="009032E3">
        <w:rPr>
          <w:rFonts w:ascii="GHEA Grapalat" w:eastAsia="Times New Roman" w:hAnsi="GHEA Grapalat"/>
          <w:color w:val="000000"/>
          <w:sz w:val="20"/>
          <w:szCs w:val="20"/>
          <w:lang w:val="hy-AM"/>
        </w:rPr>
        <w:t>ն</w:t>
      </w:r>
      <w:r w:rsidRPr="00895882">
        <w:rPr>
          <w:rFonts w:ascii="GHEA Grapalat" w:eastAsia="Times New Roman" w:hAnsi="GHEA Grapalat"/>
          <w:color w:val="000000"/>
          <w:sz w:val="20"/>
          <w:szCs w:val="20"/>
          <w:lang w:val="hy-AM"/>
        </w:rPr>
        <w:t xml:space="preserve">ներ՝ սոցիալական ռիսկերի, այդ թվում՝ դեմոգրաֆիական, խոցելի խմբերի՝ կանանց </w:t>
      </w:r>
      <w:r w:rsidR="00A336E0">
        <w:rPr>
          <w:rFonts w:ascii="GHEA Grapalat" w:eastAsia="Times New Roman" w:hAnsi="GHEA Grapalat"/>
          <w:color w:val="000000"/>
          <w:sz w:val="20"/>
          <w:szCs w:val="20"/>
          <w:lang w:val="hy-AM"/>
        </w:rPr>
        <w:t>և</w:t>
      </w:r>
      <w:r w:rsidRPr="00895882">
        <w:rPr>
          <w:rFonts w:ascii="GHEA Grapalat" w:eastAsia="Times New Roman" w:hAnsi="GHEA Grapalat"/>
          <w:color w:val="000000"/>
          <w:sz w:val="20"/>
          <w:szCs w:val="20"/>
          <w:lang w:val="hy-AM"/>
        </w:rPr>
        <w:t xml:space="preserve"> երեխաների, անաշխատունակ բնակչության վերաբերյալ ելակետային տվյալների հավաքագրման պահանջի ներառում։</w:t>
      </w:r>
    </w:p>
    <w:p w14:paraId="2237C5B2" w14:textId="4D25263B" w:rsidR="00BF59CD" w:rsidRPr="00895882" w:rsidRDefault="00BF59CD" w:rsidP="006101B3">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sidRPr="00895882">
        <w:rPr>
          <w:rFonts w:ascii="GHEA Grapalat" w:eastAsia="Times New Roman" w:hAnsi="GHEA Grapalat"/>
          <w:color w:val="000000"/>
          <w:sz w:val="20"/>
          <w:szCs w:val="20"/>
          <w:lang w:val="hy-AM"/>
        </w:rPr>
        <w:t>Հստակ մեղմացման միջոցառումն</w:t>
      </w:r>
      <w:r w:rsidR="00145937" w:rsidRPr="00895882">
        <w:rPr>
          <w:rFonts w:ascii="GHEA Grapalat" w:eastAsia="Times New Roman" w:hAnsi="GHEA Grapalat"/>
          <w:color w:val="000000"/>
          <w:sz w:val="20"/>
          <w:szCs w:val="20"/>
          <w:lang w:val="hy-AM"/>
        </w:rPr>
        <w:t xml:space="preserve">երի պահանջ։ ՇՄԱԳ շրջանակներում </w:t>
      </w:r>
      <w:r w:rsidRPr="00895882">
        <w:rPr>
          <w:rFonts w:ascii="GHEA Grapalat" w:eastAsia="Times New Roman" w:hAnsi="GHEA Grapalat"/>
          <w:color w:val="000000"/>
          <w:sz w:val="20"/>
          <w:szCs w:val="20"/>
          <w:lang w:val="hy-AM"/>
        </w:rPr>
        <w:t xml:space="preserve">խոցելի խմբերին </w:t>
      </w:r>
      <w:r w:rsidR="00A336E0">
        <w:rPr>
          <w:rFonts w:ascii="GHEA Grapalat" w:eastAsia="Times New Roman" w:hAnsi="GHEA Grapalat"/>
          <w:color w:val="000000"/>
          <w:sz w:val="20"/>
          <w:szCs w:val="20"/>
          <w:lang w:val="hy-AM"/>
        </w:rPr>
        <w:t>և</w:t>
      </w:r>
      <w:r w:rsidRPr="00895882">
        <w:rPr>
          <w:rFonts w:ascii="GHEA Grapalat" w:eastAsia="Times New Roman" w:hAnsi="GHEA Grapalat"/>
          <w:color w:val="000000"/>
          <w:sz w:val="20"/>
          <w:szCs w:val="20"/>
          <w:lang w:val="hy-AM"/>
        </w:rPr>
        <w:t xml:space="preserve"> նրանց վերաբերյալ ելակետային տվյալների հիման վրա բացահայտված ռիսկերին ուղղված մեղմացման միջոցառումների ներառում։ </w:t>
      </w:r>
    </w:p>
    <w:p w14:paraId="50A808F7" w14:textId="49A105EE" w:rsidR="00BF59CD" w:rsidRPr="00895882" w:rsidRDefault="00BF59CD" w:rsidP="006101B3">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sidRPr="00895882">
        <w:rPr>
          <w:rFonts w:ascii="GHEA Grapalat" w:eastAsia="Times New Roman" w:hAnsi="GHEA Grapalat"/>
          <w:color w:val="000000"/>
          <w:sz w:val="20"/>
          <w:szCs w:val="20"/>
          <w:lang w:val="hy-AM"/>
        </w:rPr>
        <w:t xml:space="preserve">Տնտեսական հնարավորությունների համատեքստում կանանց </w:t>
      </w:r>
      <w:r w:rsidR="00A336E0">
        <w:rPr>
          <w:rFonts w:ascii="GHEA Grapalat" w:eastAsia="Times New Roman" w:hAnsi="GHEA Grapalat"/>
          <w:color w:val="000000"/>
          <w:sz w:val="20"/>
          <w:szCs w:val="20"/>
          <w:lang w:val="hy-AM"/>
        </w:rPr>
        <w:t>և</w:t>
      </w:r>
      <w:r w:rsidRPr="00895882">
        <w:rPr>
          <w:rFonts w:ascii="GHEA Grapalat" w:eastAsia="Times New Roman" w:hAnsi="GHEA Grapalat"/>
          <w:color w:val="000000"/>
          <w:sz w:val="20"/>
          <w:szCs w:val="20"/>
          <w:lang w:val="hy-AM"/>
        </w:rPr>
        <w:t xml:space="preserve"> այլ խոցելի խմբերին ուղղված ներառման, աշխատանքային հնարավորությունների ստեղծման մեխանզիմի մշակում՝ ծրագրի զարգացման (հետախուզում </w:t>
      </w:r>
      <w:r w:rsidR="00A336E0">
        <w:rPr>
          <w:rFonts w:ascii="GHEA Grapalat" w:eastAsia="Times New Roman" w:hAnsi="GHEA Grapalat"/>
          <w:color w:val="000000"/>
          <w:sz w:val="20"/>
          <w:szCs w:val="20"/>
          <w:lang w:val="hy-AM"/>
        </w:rPr>
        <w:t>և</w:t>
      </w:r>
      <w:r w:rsidRPr="00895882">
        <w:rPr>
          <w:rFonts w:ascii="GHEA Grapalat" w:eastAsia="Times New Roman" w:hAnsi="GHEA Grapalat"/>
          <w:color w:val="000000"/>
          <w:sz w:val="20"/>
          <w:szCs w:val="20"/>
          <w:lang w:val="hy-AM"/>
        </w:rPr>
        <w:t xml:space="preserve"> շինարարություն) </w:t>
      </w:r>
      <w:r w:rsidR="00A336E0">
        <w:rPr>
          <w:rFonts w:ascii="GHEA Grapalat" w:eastAsia="Times New Roman" w:hAnsi="GHEA Grapalat"/>
          <w:color w:val="000000"/>
          <w:sz w:val="20"/>
          <w:szCs w:val="20"/>
          <w:lang w:val="hy-AM"/>
        </w:rPr>
        <w:t>և</w:t>
      </w:r>
      <w:r w:rsidRPr="00895882">
        <w:rPr>
          <w:rFonts w:ascii="GHEA Grapalat" w:eastAsia="Times New Roman" w:hAnsi="GHEA Grapalat"/>
          <w:color w:val="000000"/>
          <w:sz w:val="20"/>
          <w:szCs w:val="20"/>
          <w:lang w:val="hy-AM"/>
        </w:rPr>
        <w:t xml:space="preserve"> շահագործման ընթացքում։</w:t>
      </w:r>
    </w:p>
    <w:p w14:paraId="596CDAA0" w14:textId="416D45F1" w:rsidR="00BF59CD" w:rsidRPr="00895882" w:rsidRDefault="00BF59CD" w:rsidP="006101B3">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sidRPr="00895882">
        <w:rPr>
          <w:rFonts w:ascii="GHEA Grapalat" w:eastAsia="Times New Roman" w:hAnsi="GHEA Grapalat"/>
          <w:color w:val="000000"/>
          <w:sz w:val="20"/>
          <w:szCs w:val="20"/>
          <w:lang w:val="hy-AM"/>
        </w:rPr>
        <w:t xml:space="preserve">Շահագրգիռ կողմերի ներգրավման պլանի </w:t>
      </w:r>
      <w:r w:rsidR="00AF5DDB" w:rsidRPr="00895882">
        <w:rPr>
          <w:rFonts w:ascii="GHEA Grapalat" w:eastAsia="Times New Roman" w:hAnsi="GHEA Grapalat"/>
          <w:color w:val="000000"/>
          <w:sz w:val="20"/>
          <w:szCs w:val="20"/>
          <w:lang w:val="hy-AM"/>
        </w:rPr>
        <w:t>ներ</w:t>
      </w:r>
      <w:r w:rsidR="00AF5DDB" w:rsidRPr="00C26D82">
        <w:rPr>
          <w:rFonts w:ascii="GHEA Grapalat" w:eastAsia="Times New Roman" w:hAnsi="GHEA Grapalat"/>
          <w:color w:val="000000"/>
          <w:sz w:val="20"/>
          <w:szCs w:val="20"/>
          <w:lang w:val="hy-AM"/>
        </w:rPr>
        <w:t>կայացում</w:t>
      </w:r>
      <w:r w:rsidRPr="00895882">
        <w:rPr>
          <w:rFonts w:ascii="GHEA Grapalat" w:eastAsia="Times New Roman" w:hAnsi="GHEA Grapalat"/>
          <w:color w:val="000000"/>
          <w:sz w:val="20"/>
          <w:szCs w:val="20"/>
          <w:lang w:val="hy-AM"/>
        </w:rPr>
        <w:t xml:space="preserve">՝ հրապարակային գործողությունների պլանով </w:t>
      </w:r>
      <w:r w:rsidR="00A336E0">
        <w:rPr>
          <w:rFonts w:ascii="GHEA Grapalat" w:eastAsia="Times New Roman" w:hAnsi="GHEA Grapalat"/>
          <w:color w:val="000000"/>
          <w:sz w:val="20"/>
          <w:szCs w:val="20"/>
          <w:lang w:val="hy-AM"/>
        </w:rPr>
        <w:t>և</w:t>
      </w:r>
      <w:r w:rsidRPr="00895882">
        <w:rPr>
          <w:rFonts w:ascii="GHEA Grapalat" w:eastAsia="Times New Roman" w:hAnsi="GHEA Grapalat"/>
          <w:color w:val="000000"/>
          <w:sz w:val="20"/>
          <w:szCs w:val="20"/>
          <w:lang w:val="hy-AM"/>
        </w:rPr>
        <w:t xml:space="preserve"> կատարման հաշվետվողականությամբ</w:t>
      </w:r>
      <w:r w:rsidR="00AF5DDB" w:rsidRPr="00C26D82">
        <w:rPr>
          <w:rFonts w:ascii="GHEA Grapalat" w:eastAsia="Times New Roman" w:hAnsi="GHEA Grapalat"/>
          <w:color w:val="000000"/>
          <w:sz w:val="20"/>
          <w:szCs w:val="20"/>
          <w:lang w:val="hy-AM"/>
        </w:rPr>
        <w:t>:</w:t>
      </w:r>
    </w:p>
    <w:p w14:paraId="400BFF5F" w14:textId="43B693BF" w:rsidR="00BF59CD" w:rsidRPr="00547C8F" w:rsidRDefault="00BF59CD" w:rsidP="006101B3">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sidRPr="00547C8F">
        <w:rPr>
          <w:rFonts w:ascii="GHEA Grapalat" w:eastAsia="Times New Roman" w:hAnsi="GHEA Grapalat"/>
          <w:color w:val="000000"/>
          <w:sz w:val="20"/>
          <w:szCs w:val="20"/>
          <w:lang w:val="hy-AM"/>
        </w:rPr>
        <w:t>Բողոքարկումների մեխանիզմի ներդրում՝ հրապարակային հաշվետվ</w:t>
      </w:r>
      <w:r w:rsidR="00AF5DDB" w:rsidRPr="00547C8F">
        <w:rPr>
          <w:rFonts w:ascii="GHEA Grapalat" w:eastAsia="Times New Roman" w:hAnsi="GHEA Grapalat"/>
          <w:color w:val="000000"/>
          <w:sz w:val="20"/>
          <w:szCs w:val="20"/>
          <w:lang w:val="hy-AM"/>
        </w:rPr>
        <w:t>ո</w:t>
      </w:r>
      <w:r w:rsidRPr="00547C8F">
        <w:rPr>
          <w:rFonts w:ascii="GHEA Grapalat" w:eastAsia="Times New Roman" w:hAnsi="GHEA Grapalat"/>
          <w:color w:val="000000"/>
          <w:sz w:val="20"/>
          <w:szCs w:val="20"/>
          <w:lang w:val="hy-AM"/>
        </w:rPr>
        <w:t xml:space="preserve">ղականությամբ՝ համայնքներում </w:t>
      </w:r>
      <w:r w:rsidR="00A336E0" w:rsidRPr="00547C8F">
        <w:rPr>
          <w:rFonts w:ascii="GHEA Grapalat" w:eastAsia="Times New Roman" w:hAnsi="GHEA Grapalat"/>
          <w:color w:val="000000"/>
          <w:sz w:val="20"/>
          <w:szCs w:val="20"/>
          <w:lang w:val="hy-AM"/>
        </w:rPr>
        <w:t>և</w:t>
      </w:r>
      <w:r w:rsidRPr="00547C8F">
        <w:rPr>
          <w:rFonts w:ascii="GHEA Grapalat" w:eastAsia="Times New Roman" w:hAnsi="GHEA Grapalat"/>
          <w:color w:val="000000"/>
          <w:sz w:val="20"/>
          <w:szCs w:val="20"/>
          <w:lang w:val="hy-AM"/>
        </w:rPr>
        <w:t xml:space="preserve"> կորպորատիվ կառավարման ոլորտում։</w:t>
      </w:r>
      <w:r w:rsidR="00EF1ADC" w:rsidRPr="00547C8F">
        <w:rPr>
          <w:rFonts w:ascii="GHEA Grapalat" w:eastAsia="Times New Roman" w:hAnsi="GHEA Grapalat"/>
          <w:color w:val="000000"/>
          <w:sz w:val="20"/>
          <w:szCs w:val="20"/>
          <w:lang w:val="hy-AM"/>
        </w:rPr>
        <w:t xml:space="preserve"> Մասնակիորեն կիրառելի է նա</w:t>
      </w:r>
      <w:r w:rsidR="00A336E0" w:rsidRPr="00547C8F">
        <w:rPr>
          <w:rFonts w:ascii="GHEA Grapalat" w:eastAsia="Times New Roman" w:hAnsi="GHEA Grapalat"/>
          <w:color w:val="000000"/>
          <w:sz w:val="20"/>
          <w:szCs w:val="20"/>
          <w:lang w:val="hy-AM"/>
        </w:rPr>
        <w:t>և</w:t>
      </w:r>
      <w:r w:rsidR="00EF1ADC" w:rsidRPr="00547C8F">
        <w:rPr>
          <w:rFonts w:ascii="GHEA Grapalat" w:eastAsia="Times New Roman" w:hAnsi="GHEA Grapalat"/>
          <w:color w:val="000000"/>
          <w:sz w:val="20"/>
          <w:szCs w:val="20"/>
          <w:lang w:val="hy-AM"/>
        </w:rPr>
        <w:t xml:space="preserve"> ոչ մետաղական հանքերի դեպքում։</w:t>
      </w:r>
    </w:p>
    <w:p w14:paraId="2750B1C9" w14:textId="4E4ED489" w:rsidR="00BF59CD" w:rsidRPr="00547C8F" w:rsidRDefault="00BF59CD" w:rsidP="006101B3">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sidRPr="00547C8F">
        <w:rPr>
          <w:rFonts w:ascii="GHEA Grapalat" w:eastAsia="Times New Roman" w:hAnsi="GHEA Grapalat"/>
          <w:color w:val="000000"/>
          <w:sz w:val="20"/>
          <w:szCs w:val="20"/>
          <w:lang w:val="hy-AM"/>
        </w:rPr>
        <w:t xml:space="preserve">Կարողությունների զարգացմանը՝ կրթական նախաձեռնություններին ուղղված ծրագրի </w:t>
      </w:r>
      <w:r w:rsidR="00AF5DDB" w:rsidRPr="00547C8F">
        <w:rPr>
          <w:rFonts w:ascii="GHEA Grapalat" w:eastAsia="Times New Roman" w:hAnsi="GHEA Grapalat"/>
          <w:color w:val="000000"/>
          <w:sz w:val="20"/>
          <w:szCs w:val="20"/>
          <w:lang w:val="hy-AM"/>
        </w:rPr>
        <w:t>ներկայացում</w:t>
      </w:r>
      <w:r w:rsidRPr="00547C8F">
        <w:rPr>
          <w:rFonts w:ascii="GHEA Grapalat" w:eastAsia="Times New Roman" w:hAnsi="GHEA Grapalat"/>
          <w:color w:val="000000"/>
          <w:sz w:val="20"/>
          <w:szCs w:val="20"/>
          <w:lang w:val="hy-AM"/>
        </w:rPr>
        <w:t>՝ հանքի շահագործման</w:t>
      </w:r>
      <w:r w:rsidR="007276D6" w:rsidRPr="00547C8F">
        <w:rPr>
          <w:rFonts w:ascii="GHEA Grapalat" w:eastAsia="Times New Roman" w:hAnsi="GHEA Grapalat"/>
          <w:color w:val="000000"/>
          <w:sz w:val="20"/>
          <w:szCs w:val="20"/>
          <w:lang w:val="hy-AM"/>
        </w:rPr>
        <w:t xml:space="preserve">, </w:t>
      </w:r>
      <w:r w:rsidRPr="00547C8F">
        <w:rPr>
          <w:rFonts w:ascii="GHEA Grapalat" w:eastAsia="Times New Roman" w:hAnsi="GHEA Grapalat"/>
          <w:color w:val="000000"/>
          <w:sz w:val="20"/>
          <w:szCs w:val="20"/>
          <w:lang w:val="hy-AM"/>
        </w:rPr>
        <w:t>փակման</w:t>
      </w:r>
      <w:r w:rsidR="007276D6" w:rsidRPr="00547C8F">
        <w:rPr>
          <w:rFonts w:ascii="GHEA Grapalat" w:eastAsia="Times New Roman" w:hAnsi="GHEA Grapalat"/>
          <w:color w:val="000000"/>
          <w:sz w:val="20"/>
          <w:szCs w:val="20"/>
          <w:lang w:val="hy-AM"/>
        </w:rPr>
        <w:t xml:space="preserve"> </w:t>
      </w:r>
      <w:r w:rsidR="00A336E0" w:rsidRPr="00547C8F">
        <w:rPr>
          <w:rFonts w:ascii="GHEA Grapalat" w:eastAsia="Times New Roman" w:hAnsi="GHEA Grapalat"/>
          <w:color w:val="000000"/>
          <w:sz w:val="20"/>
          <w:szCs w:val="20"/>
          <w:lang w:val="hy-AM"/>
        </w:rPr>
        <w:t>և</w:t>
      </w:r>
      <w:r w:rsidR="007276D6" w:rsidRPr="00547C8F">
        <w:rPr>
          <w:rFonts w:ascii="GHEA Grapalat" w:eastAsia="Times New Roman" w:hAnsi="GHEA Grapalat"/>
          <w:color w:val="000000"/>
          <w:sz w:val="20"/>
          <w:szCs w:val="20"/>
          <w:lang w:val="hy-AM"/>
        </w:rPr>
        <w:t xml:space="preserve"> հետ-փակման</w:t>
      </w:r>
      <w:r w:rsidRPr="00547C8F">
        <w:rPr>
          <w:rFonts w:ascii="GHEA Grapalat" w:eastAsia="Times New Roman" w:hAnsi="GHEA Grapalat"/>
          <w:color w:val="000000"/>
          <w:sz w:val="20"/>
          <w:szCs w:val="20"/>
          <w:lang w:val="hy-AM"/>
        </w:rPr>
        <w:t xml:space="preserve"> շրջանի համար։</w:t>
      </w:r>
    </w:p>
    <w:p w14:paraId="5DC1306D" w14:textId="77777777" w:rsidR="00BF59CD" w:rsidRPr="00547C8F" w:rsidRDefault="00BF59CD" w:rsidP="006101B3">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sidRPr="00547C8F">
        <w:rPr>
          <w:rFonts w:ascii="GHEA Grapalat" w:eastAsia="Times New Roman" w:hAnsi="GHEA Grapalat"/>
          <w:color w:val="000000"/>
          <w:sz w:val="20"/>
          <w:szCs w:val="20"/>
          <w:lang w:val="hy-AM"/>
        </w:rPr>
        <w:t>Հրապարակային</w:t>
      </w:r>
      <w:r w:rsidRPr="00895882">
        <w:rPr>
          <w:rFonts w:ascii="GHEA Grapalat" w:eastAsia="Times New Roman" w:hAnsi="GHEA Grapalat"/>
          <w:color w:val="000000"/>
          <w:sz w:val="20"/>
          <w:szCs w:val="20"/>
          <w:lang w:val="hy-AM"/>
        </w:rPr>
        <w:t xml:space="preserve"> թիր</w:t>
      </w:r>
      <w:r w:rsidR="00AF5DDB" w:rsidRPr="00C26D82">
        <w:rPr>
          <w:rFonts w:ascii="GHEA Grapalat" w:eastAsia="Times New Roman" w:hAnsi="GHEA Grapalat"/>
          <w:color w:val="000000"/>
          <w:sz w:val="20"/>
          <w:szCs w:val="20"/>
          <w:lang w:val="hy-AM"/>
        </w:rPr>
        <w:t>ա</w:t>
      </w:r>
      <w:r w:rsidRPr="00895882">
        <w:rPr>
          <w:rFonts w:ascii="GHEA Grapalat" w:eastAsia="Times New Roman" w:hAnsi="GHEA Grapalat"/>
          <w:color w:val="000000"/>
          <w:sz w:val="20"/>
          <w:szCs w:val="20"/>
          <w:lang w:val="hy-AM"/>
        </w:rPr>
        <w:t xml:space="preserve">խների հայտարարման պահանջ՝ խոցելի խմբերի, այդ թվում՝ կանանց ներգրավման, </w:t>
      </w:r>
      <w:r w:rsidRPr="00547C8F">
        <w:rPr>
          <w:rFonts w:ascii="GHEA Grapalat" w:eastAsia="Times New Roman" w:hAnsi="GHEA Grapalat"/>
          <w:color w:val="000000"/>
          <w:sz w:val="20"/>
          <w:szCs w:val="20"/>
          <w:lang w:val="hy-AM"/>
        </w:rPr>
        <w:t>աշխատակազմում նրանց թվի աճի մոնիտորինգ։</w:t>
      </w:r>
    </w:p>
    <w:p w14:paraId="576BBF94" w14:textId="13ED3CEA" w:rsidR="00BF59CD" w:rsidRPr="00547C8F" w:rsidRDefault="00BF59CD" w:rsidP="00EF1ADC">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sidRPr="00547C8F">
        <w:rPr>
          <w:rFonts w:ascii="GHEA Grapalat" w:eastAsia="Times New Roman" w:hAnsi="GHEA Grapalat"/>
          <w:color w:val="000000"/>
          <w:sz w:val="20"/>
          <w:szCs w:val="20"/>
          <w:lang w:val="hy-AM"/>
        </w:rPr>
        <w:t>Սոցիալ-տնտեսական աջակցության մեխանիզմների ներդրում՝ համայնքում հատկապես խոցելի խմբերին ուղղված մշակված ծրագրերի առկայութ</w:t>
      </w:r>
      <w:r w:rsidR="00547C8F" w:rsidRPr="00547C8F">
        <w:rPr>
          <w:rFonts w:ascii="GHEA Grapalat" w:eastAsia="Times New Roman" w:hAnsi="GHEA Grapalat"/>
          <w:color w:val="000000"/>
          <w:sz w:val="20"/>
          <w:szCs w:val="20"/>
          <w:lang w:val="hy-AM"/>
        </w:rPr>
        <w:t>յ</w:t>
      </w:r>
      <w:r w:rsidRPr="00547C8F">
        <w:rPr>
          <w:rFonts w:ascii="GHEA Grapalat" w:eastAsia="Times New Roman" w:hAnsi="GHEA Grapalat"/>
          <w:color w:val="000000"/>
          <w:sz w:val="20"/>
          <w:szCs w:val="20"/>
          <w:lang w:val="hy-AM"/>
        </w:rPr>
        <w:t xml:space="preserve">ամբ, ալտերնատիվ զբաղվածության </w:t>
      </w:r>
      <w:r w:rsidR="00A336E0" w:rsidRPr="00547C8F">
        <w:rPr>
          <w:rFonts w:ascii="GHEA Grapalat" w:eastAsia="Times New Roman" w:hAnsi="GHEA Grapalat"/>
          <w:color w:val="000000"/>
          <w:sz w:val="20"/>
          <w:szCs w:val="20"/>
          <w:lang w:val="hy-AM"/>
        </w:rPr>
        <w:t>և</w:t>
      </w:r>
      <w:r w:rsidRPr="00547C8F">
        <w:rPr>
          <w:rFonts w:ascii="GHEA Grapalat" w:eastAsia="Times New Roman" w:hAnsi="GHEA Grapalat"/>
          <w:color w:val="000000"/>
          <w:sz w:val="20"/>
          <w:szCs w:val="20"/>
          <w:lang w:val="hy-AM"/>
        </w:rPr>
        <w:t xml:space="preserve"> հարակից տնտեսական հնարավորությունների ստեղծման ուղղվածությամբ</w:t>
      </w:r>
      <w:r w:rsidR="00AF5DDB" w:rsidRPr="00547C8F">
        <w:rPr>
          <w:rFonts w:ascii="GHEA Grapalat" w:eastAsia="Times New Roman" w:hAnsi="GHEA Grapalat"/>
          <w:color w:val="000000"/>
          <w:sz w:val="20"/>
          <w:szCs w:val="20"/>
          <w:lang w:val="hy-AM"/>
        </w:rPr>
        <w:t>:</w:t>
      </w:r>
      <w:r w:rsidR="00EF1ADC" w:rsidRPr="00547C8F">
        <w:rPr>
          <w:rFonts w:ascii="GHEA Grapalat" w:eastAsia="Times New Roman" w:hAnsi="GHEA Grapalat"/>
          <w:color w:val="000000"/>
          <w:sz w:val="20"/>
          <w:szCs w:val="20"/>
          <w:lang w:val="hy-AM"/>
        </w:rPr>
        <w:t xml:space="preserve"> Մասնակիորեն կիրառելի է նա</w:t>
      </w:r>
      <w:r w:rsidR="00A336E0" w:rsidRPr="00547C8F">
        <w:rPr>
          <w:rFonts w:ascii="GHEA Grapalat" w:eastAsia="Times New Roman" w:hAnsi="GHEA Grapalat"/>
          <w:color w:val="000000"/>
          <w:sz w:val="20"/>
          <w:szCs w:val="20"/>
          <w:lang w:val="hy-AM"/>
        </w:rPr>
        <w:t>և</w:t>
      </w:r>
      <w:r w:rsidR="00EF1ADC" w:rsidRPr="00547C8F">
        <w:rPr>
          <w:rFonts w:ascii="GHEA Grapalat" w:eastAsia="Times New Roman" w:hAnsi="GHEA Grapalat"/>
          <w:color w:val="000000"/>
          <w:sz w:val="20"/>
          <w:szCs w:val="20"/>
          <w:lang w:val="hy-AM"/>
        </w:rPr>
        <w:t xml:space="preserve"> ոչ մետաղական հանքերի դեպքում։</w:t>
      </w:r>
    </w:p>
    <w:p w14:paraId="3751C6D5" w14:textId="02320D1B" w:rsidR="00230C4E" w:rsidRPr="00895882" w:rsidRDefault="007276D6" w:rsidP="006101B3">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Pr>
          <w:rFonts w:ascii="GHEA Grapalat" w:eastAsia="Times New Roman" w:hAnsi="GHEA Grapalat"/>
          <w:color w:val="000000"/>
          <w:sz w:val="20"/>
          <w:szCs w:val="20"/>
          <w:lang w:val="hy-AM"/>
        </w:rPr>
        <w:t>Ա</w:t>
      </w:r>
      <w:r w:rsidR="00EC2E7C">
        <w:rPr>
          <w:rFonts w:ascii="GHEA Grapalat" w:eastAsia="Times New Roman" w:hAnsi="GHEA Grapalat"/>
          <w:color w:val="000000"/>
          <w:sz w:val="20"/>
          <w:szCs w:val="20"/>
          <w:lang w:val="hy-AM"/>
        </w:rPr>
        <w:t xml:space="preserve">յս գլխում հիշատակված </w:t>
      </w:r>
      <w:r w:rsidR="00EC2E7C" w:rsidRPr="00230C4E">
        <w:rPr>
          <w:rFonts w:ascii="GHEA Grapalat" w:eastAsia="Times New Roman" w:hAnsi="GHEA Grapalat"/>
          <w:color w:val="000000"/>
          <w:sz w:val="20"/>
          <w:szCs w:val="20"/>
          <w:lang w:val="hy-AM"/>
        </w:rPr>
        <w:t>«Հայաստանի Հանրապետության կորպորատիվ կառավարման կանոնագրքին հավանություն տալու մասին» N 1769-Ա որոշման մեջ փոփոխություններ կատարելու վերաբերյալ</w:t>
      </w:r>
      <w:r w:rsidR="00EC2E7C">
        <w:rPr>
          <w:rFonts w:ascii="GHEA Grapalat" w:eastAsia="Times New Roman" w:hAnsi="GHEA Grapalat"/>
          <w:color w:val="000000"/>
          <w:sz w:val="20"/>
          <w:szCs w:val="20"/>
          <w:lang w:val="hy-AM"/>
        </w:rPr>
        <w:t xml:space="preserve"> նախաձեռնությ</w:t>
      </w:r>
      <w:r>
        <w:rPr>
          <w:rFonts w:ascii="GHEA Grapalat" w:eastAsia="Times New Roman" w:hAnsi="GHEA Grapalat"/>
          <w:color w:val="000000"/>
          <w:sz w:val="20"/>
          <w:szCs w:val="20"/>
          <w:lang w:val="hy-AM"/>
        </w:rPr>
        <w:t>ան իրականացում</w:t>
      </w:r>
      <w:r w:rsidR="00EC2E7C">
        <w:rPr>
          <w:rFonts w:ascii="GHEA Grapalat" w:eastAsia="Times New Roman" w:hAnsi="GHEA Grapalat"/>
          <w:color w:val="000000"/>
          <w:sz w:val="20"/>
          <w:szCs w:val="20"/>
          <w:lang w:val="hy-AM"/>
        </w:rPr>
        <w:t xml:space="preserve">՝ առնվազն </w:t>
      </w:r>
      <w:r w:rsidR="00EC2E7C" w:rsidRPr="00EC2E7C">
        <w:rPr>
          <w:rFonts w:ascii="GHEA Grapalat" w:eastAsia="Times New Roman" w:hAnsi="GHEA Grapalat"/>
          <w:color w:val="000000"/>
          <w:sz w:val="20"/>
          <w:szCs w:val="20"/>
          <w:lang w:val="hy-AM"/>
        </w:rPr>
        <w:t>20%-</w:t>
      </w:r>
      <w:r w:rsidR="00EC2E7C">
        <w:rPr>
          <w:rFonts w:ascii="GHEA Grapalat" w:eastAsia="Times New Roman" w:hAnsi="GHEA Grapalat"/>
          <w:color w:val="000000"/>
          <w:sz w:val="20"/>
          <w:szCs w:val="20"/>
          <w:lang w:val="hy-AM"/>
        </w:rPr>
        <w:t xml:space="preserve">ի քվոտա սահմանելով կանանց համար հանքարդյունաբերական ընկերությունների խորհրդում </w:t>
      </w:r>
      <w:r w:rsidR="00A336E0">
        <w:rPr>
          <w:rFonts w:ascii="GHEA Grapalat" w:eastAsia="Times New Roman" w:hAnsi="GHEA Grapalat"/>
          <w:color w:val="000000"/>
          <w:sz w:val="20"/>
          <w:szCs w:val="20"/>
          <w:lang w:val="hy-AM"/>
        </w:rPr>
        <w:t>և</w:t>
      </w:r>
      <w:r w:rsidR="00EC2E7C">
        <w:rPr>
          <w:rFonts w:ascii="GHEA Grapalat" w:eastAsia="Times New Roman" w:hAnsi="GHEA Grapalat"/>
          <w:color w:val="000000"/>
          <w:sz w:val="20"/>
          <w:szCs w:val="20"/>
          <w:lang w:val="hy-AM"/>
        </w:rPr>
        <w:t xml:space="preserve"> ղեկավար կազմում։</w:t>
      </w:r>
    </w:p>
    <w:p w14:paraId="5BA185E1" w14:textId="77777777" w:rsidR="00BF59CD" w:rsidRPr="00895882" w:rsidRDefault="00BF59CD" w:rsidP="006101B3">
      <w:pPr>
        <w:pStyle w:val="ListParagraph"/>
        <w:spacing w:after="120" w:line="276" w:lineRule="auto"/>
        <w:contextualSpacing w:val="0"/>
        <w:rPr>
          <w:rFonts w:ascii="GHEA Grapalat" w:eastAsia="Times New Roman" w:hAnsi="GHEA Grapalat"/>
          <w:color w:val="000000"/>
          <w:sz w:val="20"/>
          <w:szCs w:val="20"/>
          <w:lang w:val="hy-AM"/>
        </w:rPr>
      </w:pPr>
    </w:p>
    <w:p w14:paraId="5E99DEE7" w14:textId="29AA32E8" w:rsidR="00BF59CD" w:rsidRPr="0025334A" w:rsidRDefault="00BF59CD" w:rsidP="0025334A">
      <w:pPr>
        <w:spacing w:after="120" w:line="276" w:lineRule="auto"/>
        <w:jc w:val="both"/>
        <w:rPr>
          <w:rFonts w:ascii="GHEA Grapalat" w:eastAsia="Times New Roman" w:hAnsi="GHEA Grapalat" w:cs="Times New Roman"/>
          <w:color w:val="000000"/>
          <w:sz w:val="20"/>
          <w:szCs w:val="20"/>
          <w:lang w:val="hy-AM"/>
        </w:rPr>
      </w:pPr>
      <w:r w:rsidRPr="0025334A">
        <w:rPr>
          <w:rFonts w:ascii="GHEA Grapalat" w:eastAsia="Times New Roman" w:hAnsi="GHEA Grapalat" w:cs="Times New Roman"/>
          <w:color w:val="000000"/>
          <w:sz w:val="20"/>
          <w:szCs w:val="20"/>
          <w:lang w:val="hy-AM"/>
        </w:rPr>
        <w:t>Խոցելի խ</w:t>
      </w:r>
      <w:r w:rsidR="009032E3" w:rsidRPr="0025334A">
        <w:rPr>
          <w:rFonts w:ascii="GHEA Grapalat" w:eastAsia="Times New Roman" w:hAnsi="GHEA Grapalat" w:cs="Times New Roman"/>
          <w:color w:val="000000"/>
          <w:sz w:val="20"/>
          <w:szCs w:val="20"/>
          <w:lang w:val="hy-AM"/>
        </w:rPr>
        <w:t>մ</w:t>
      </w:r>
      <w:r w:rsidRPr="0025334A">
        <w:rPr>
          <w:rFonts w:ascii="GHEA Grapalat" w:eastAsia="Times New Roman" w:hAnsi="GHEA Grapalat" w:cs="Times New Roman"/>
          <w:color w:val="000000"/>
          <w:sz w:val="20"/>
          <w:szCs w:val="20"/>
          <w:lang w:val="hy-AM"/>
        </w:rPr>
        <w:t>բերի ներգրավումը՝ շահագր</w:t>
      </w:r>
      <w:r w:rsidR="00547C8F">
        <w:rPr>
          <w:rFonts w:ascii="GHEA Grapalat" w:eastAsia="Times New Roman" w:hAnsi="GHEA Grapalat" w:cs="Times New Roman"/>
          <w:color w:val="000000"/>
          <w:sz w:val="20"/>
          <w:szCs w:val="20"/>
          <w:lang w:val="hy-AM"/>
        </w:rPr>
        <w:t>գ</w:t>
      </w:r>
      <w:r w:rsidRPr="0025334A">
        <w:rPr>
          <w:rFonts w:ascii="GHEA Grapalat" w:eastAsia="Times New Roman" w:hAnsi="GHEA Grapalat" w:cs="Times New Roman"/>
          <w:color w:val="000000"/>
          <w:sz w:val="20"/>
          <w:szCs w:val="20"/>
          <w:lang w:val="hy-AM"/>
        </w:rPr>
        <w:t>իռ կողմերի ներգրավման տեսանկյունից առավել հասցեական ջանքեր են պահանջում թե</w:t>
      </w:r>
      <w:r w:rsidR="00441D7E">
        <w:rPr>
          <w:rFonts w:ascii="GHEA Grapalat" w:eastAsia="Times New Roman" w:hAnsi="GHEA Grapalat" w:cs="Times New Roman"/>
          <w:color w:val="000000"/>
          <w:sz w:val="20"/>
          <w:szCs w:val="20"/>
          <w:lang w:val="hy-AM"/>
        </w:rPr>
        <w:t>՛</w:t>
      </w:r>
      <w:r w:rsidRPr="0025334A">
        <w:rPr>
          <w:rFonts w:ascii="GHEA Grapalat" w:eastAsia="Times New Roman" w:hAnsi="GHEA Grapalat" w:cs="Times New Roman"/>
          <w:color w:val="000000"/>
          <w:sz w:val="20"/>
          <w:szCs w:val="20"/>
          <w:lang w:val="hy-AM"/>
        </w:rPr>
        <w:t xml:space="preserve"> հանքարդյունա</w:t>
      </w:r>
      <w:r w:rsidR="00547C8F">
        <w:rPr>
          <w:rFonts w:ascii="GHEA Grapalat" w:eastAsia="Times New Roman" w:hAnsi="GHEA Grapalat" w:cs="Times New Roman"/>
          <w:color w:val="000000"/>
          <w:sz w:val="20"/>
          <w:szCs w:val="20"/>
          <w:lang w:val="hy-AM"/>
        </w:rPr>
        <w:t>հանող</w:t>
      </w:r>
      <w:r w:rsidRPr="0025334A">
        <w:rPr>
          <w:rFonts w:ascii="GHEA Grapalat" w:eastAsia="Times New Roman" w:hAnsi="GHEA Grapalat" w:cs="Times New Roman"/>
          <w:color w:val="000000"/>
          <w:sz w:val="20"/>
          <w:szCs w:val="20"/>
          <w:lang w:val="hy-AM"/>
        </w:rPr>
        <w:t xml:space="preserve"> ընկերություններ</w:t>
      </w:r>
      <w:r w:rsidR="00E66104" w:rsidRPr="0025334A">
        <w:rPr>
          <w:rFonts w:ascii="GHEA Grapalat" w:eastAsia="Times New Roman" w:hAnsi="GHEA Grapalat" w:cs="Times New Roman"/>
          <w:color w:val="000000"/>
          <w:sz w:val="20"/>
          <w:szCs w:val="20"/>
          <w:lang w:val="hy-AM"/>
        </w:rPr>
        <w:t>ի</w:t>
      </w:r>
      <w:r w:rsidRPr="0025334A">
        <w:rPr>
          <w:rFonts w:ascii="GHEA Grapalat" w:eastAsia="Times New Roman" w:hAnsi="GHEA Grapalat" w:cs="Times New Roman"/>
          <w:color w:val="000000"/>
          <w:sz w:val="20"/>
          <w:szCs w:val="20"/>
          <w:lang w:val="hy-AM"/>
        </w:rPr>
        <w:t>, թե</w:t>
      </w:r>
      <w:r w:rsidR="00441D7E">
        <w:rPr>
          <w:rFonts w:ascii="GHEA Grapalat" w:eastAsia="Times New Roman" w:hAnsi="GHEA Grapalat" w:cs="Times New Roman"/>
          <w:color w:val="000000"/>
          <w:sz w:val="20"/>
          <w:szCs w:val="20"/>
          <w:lang w:val="hy-AM"/>
        </w:rPr>
        <w:t>՛</w:t>
      </w:r>
      <w:r w:rsidRPr="0025334A">
        <w:rPr>
          <w:rFonts w:ascii="GHEA Grapalat" w:eastAsia="Times New Roman" w:hAnsi="GHEA Grapalat" w:cs="Times New Roman"/>
          <w:color w:val="000000"/>
          <w:sz w:val="20"/>
          <w:szCs w:val="20"/>
          <w:lang w:val="hy-AM"/>
        </w:rPr>
        <w:t xml:space="preserve"> տեղական </w:t>
      </w:r>
      <w:r w:rsidR="00A336E0">
        <w:rPr>
          <w:rFonts w:ascii="GHEA Grapalat" w:eastAsia="Times New Roman" w:hAnsi="GHEA Grapalat" w:cs="Times New Roman"/>
          <w:color w:val="000000"/>
          <w:sz w:val="20"/>
          <w:szCs w:val="20"/>
          <w:lang w:val="hy-AM"/>
        </w:rPr>
        <w:t>և</w:t>
      </w:r>
      <w:r w:rsidRPr="0025334A">
        <w:rPr>
          <w:rFonts w:ascii="GHEA Grapalat" w:eastAsia="Times New Roman" w:hAnsi="GHEA Grapalat" w:cs="Times New Roman"/>
          <w:color w:val="000000"/>
          <w:sz w:val="20"/>
          <w:szCs w:val="20"/>
          <w:lang w:val="hy-AM"/>
        </w:rPr>
        <w:t xml:space="preserve"> պետական կառավարման մարմինների կողմից։ Քանի որ շահագրգիռ կողմերի համակողմանի ներգրավումը այս ծրագրի արդյունավետ իրականացման կար</w:t>
      </w:r>
      <w:r w:rsidR="00A336E0">
        <w:rPr>
          <w:rFonts w:ascii="GHEA Grapalat" w:eastAsia="Times New Roman" w:hAnsi="GHEA Grapalat" w:cs="Times New Roman"/>
          <w:color w:val="000000"/>
          <w:sz w:val="20"/>
          <w:szCs w:val="20"/>
          <w:lang w:val="hy-AM"/>
        </w:rPr>
        <w:t>և</w:t>
      </w:r>
      <w:r w:rsidRPr="0025334A">
        <w:rPr>
          <w:rFonts w:ascii="GHEA Grapalat" w:eastAsia="Times New Roman" w:hAnsi="GHEA Grapalat" w:cs="Times New Roman"/>
          <w:color w:val="000000"/>
          <w:sz w:val="20"/>
          <w:szCs w:val="20"/>
          <w:lang w:val="hy-AM"/>
        </w:rPr>
        <w:t>որ գրավականներից մեկն է, կար</w:t>
      </w:r>
      <w:r w:rsidR="00A336E0">
        <w:rPr>
          <w:rFonts w:ascii="GHEA Grapalat" w:eastAsia="Times New Roman" w:hAnsi="GHEA Grapalat" w:cs="Times New Roman"/>
          <w:color w:val="000000"/>
          <w:sz w:val="20"/>
          <w:szCs w:val="20"/>
          <w:lang w:val="hy-AM"/>
        </w:rPr>
        <w:t>և</w:t>
      </w:r>
      <w:r w:rsidRPr="0025334A">
        <w:rPr>
          <w:rFonts w:ascii="GHEA Grapalat" w:eastAsia="Times New Roman" w:hAnsi="GHEA Grapalat" w:cs="Times New Roman"/>
          <w:color w:val="000000"/>
          <w:sz w:val="20"/>
          <w:szCs w:val="20"/>
          <w:lang w:val="hy-AM"/>
        </w:rPr>
        <w:t xml:space="preserve">որ է ծրագրի իրականացման, կարողությունների կառուցման </w:t>
      </w:r>
      <w:r w:rsidR="00A336E0">
        <w:rPr>
          <w:rFonts w:ascii="GHEA Grapalat" w:eastAsia="Times New Roman" w:hAnsi="GHEA Grapalat" w:cs="Times New Roman"/>
          <w:color w:val="000000"/>
          <w:sz w:val="20"/>
          <w:szCs w:val="20"/>
          <w:lang w:val="hy-AM"/>
        </w:rPr>
        <w:t>և</w:t>
      </w:r>
      <w:r w:rsidRPr="0025334A">
        <w:rPr>
          <w:rFonts w:ascii="GHEA Grapalat" w:eastAsia="Times New Roman" w:hAnsi="GHEA Grapalat" w:cs="Times New Roman"/>
          <w:color w:val="000000"/>
          <w:sz w:val="20"/>
          <w:szCs w:val="20"/>
          <w:lang w:val="hy-AM"/>
        </w:rPr>
        <w:t xml:space="preserve"> իրազեկման ծրագրերում խոցելի խմբերի ներգրավմանն ուղղված հասցեական գործողությունները։ Այսպես օրինակ՝</w:t>
      </w:r>
    </w:p>
    <w:p w14:paraId="50093FC6" w14:textId="1AD5ACE0" w:rsidR="00BF59CD" w:rsidRPr="00895882" w:rsidRDefault="00BF59CD" w:rsidP="00145937">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sidRPr="00895882">
        <w:rPr>
          <w:rFonts w:ascii="GHEA Grapalat" w:eastAsia="Times New Roman" w:hAnsi="GHEA Grapalat"/>
          <w:color w:val="000000"/>
          <w:sz w:val="20"/>
          <w:szCs w:val="20"/>
          <w:lang w:val="hy-AM"/>
        </w:rPr>
        <w:lastRenderedPageBreak/>
        <w:t xml:space="preserve">Հանքարդյունաբերական համայնքներում իրազեկման ծրագրերի շրջանակներում աշխատել ընկերությունների </w:t>
      </w:r>
      <w:r w:rsidR="00A336E0">
        <w:rPr>
          <w:rFonts w:ascii="GHEA Grapalat" w:eastAsia="Times New Roman" w:hAnsi="GHEA Grapalat"/>
          <w:color w:val="000000"/>
          <w:sz w:val="20"/>
          <w:szCs w:val="20"/>
          <w:lang w:val="hy-AM"/>
        </w:rPr>
        <w:t>և</w:t>
      </w:r>
      <w:r w:rsidRPr="00895882">
        <w:rPr>
          <w:rFonts w:ascii="GHEA Grapalat" w:eastAsia="Times New Roman" w:hAnsi="GHEA Grapalat"/>
          <w:color w:val="000000"/>
          <w:sz w:val="20"/>
          <w:szCs w:val="20"/>
          <w:lang w:val="hy-AM"/>
        </w:rPr>
        <w:t xml:space="preserve"> տեղական ինքնակառավարման մարմինների հետ՝ խոցելի խմբերի, կանանց, սոցիալապես խոցելի անհատների, ազգային փոքրամասնությունների ներկայացուցիչների մասնակցության ապահովումը։ </w:t>
      </w:r>
    </w:p>
    <w:p w14:paraId="0DE07270" w14:textId="5D519BF4" w:rsidR="00BF59CD" w:rsidRPr="00895882" w:rsidRDefault="00BF59CD" w:rsidP="00145937">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sidRPr="00895882">
        <w:rPr>
          <w:rFonts w:ascii="GHEA Grapalat" w:eastAsia="Times New Roman" w:hAnsi="GHEA Grapalat"/>
          <w:color w:val="000000"/>
          <w:sz w:val="20"/>
          <w:szCs w:val="20"/>
          <w:lang w:val="hy-AM"/>
        </w:rPr>
        <w:t>Խոցելի խմբերին՝ ռազմավարությամբ նախատեսված խոցելի խմբերին վերաբերվող հնարավոր</w:t>
      </w:r>
      <w:r w:rsidR="00E66104" w:rsidRPr="00C26D82">
        <w:rPr>
          <w:rFonts w:ascii="GHEA Grapalat" w:eastAsia="Times New Roman" w:hAnsi="GHEA Grapalat"/>
          <w:color w:val="000000"/>
          <w:sz w:val="20"/>
          <w:szCs w:val="20"/>
          <w:lang w:val="hy-AM"/>
        </w:rPr>
        <w:t>ու</w:t>
      </w:r>
      <w:r w:rsidRPr="00895882">
        <w:rPr>
          <w:rFonts w:ascii="GHEA Grapalat" w:eastAsia="Times New Roman" w:hAnsi="GHEA Grapalat"/>
          <w:color w:val="000000"/>
          <w:sz w:val="20"/>
          <w:szCs w:val="20"/>
          <w:lang w:val="hy-AM"/>
        </w:rPr>
        <w:t>թյունների, այդ թվում՝ մշա</w:t>
      </w:r>
      <w:r w:rsidR="00E66104" w:rsidRPr="00C26D82">
        <w:rPr>
          <w:rFonts w:ascii="GHEA Grapalat" w:eastAsia="Times New Roman" w:hAnsi="GHEA Grapalat"/>
          <w:color w:val="000000"/>
          <w:sz w:val="20"/>
          <w:szCs w:val="20"/>
          <w:lang w:val="hy-AM"/>
        </w:rPr>
        <w:t>կ</w:t>
      </w:r>
      <w:r w:rsidRPr="00895882">
        <w:rPr>
          <w:rFonts w:ascii="GHEA Grapalat" w:eastAsia="Times New Roman" w:hAnsi="GHEA Grapalat"/>
          <w:color w:val="000000"/>
          <w:sz w:val="20"/>
          <w:szCs w:val="20"/>
          <w:lang w:val="hy-AM"/>
        </w:rPr>
        <w:t>ված սոցիալակ</w:t>
      </w:r>
      <w:r w:rsidR="00E66104" w:rsidRPr="00C26D82">
        <w:rPr>
          <w:rFonts w:ascii="GHEA Grapalat" w:eastAsia="Times New Roman" w:hAnsi="GHEA Grapalat"/>
          <w:color w:val="000000"/>
          <w:sz w:val="20"/>
          <w:szCs w:val="20"/>
          <w:lang w:val="hy-AM"/>
        </w:rPr>
        <w:t>ա</w:t>
      </w:r>
      <w:r w:rsidRPr="00895882">
        <w:rPr>
          <w:rFonts w:ascii="GHEA Grapalat" w:eastAsia="Times New Roman" w:hAnsi="GHEA Grapalat"/>
          <w:color w:val="000000"/>
          <w:sz w:val="20"/>
          <w:szCs w:val="20"/>
          <w:lang w:val="hy-AM"/>
        </w:rPr>
        <w:t xml:space="preserve">ն ծրագրերի, աշխատանքի հնարավորությունների հատուկ ռազմավարության մշակման </w:t>
      </w:r>
      <w:r w:rsidR="00A336E0">
        <w:rPr>
          <w:rFonts w:ascii="GHEA Grapalat" w:eastAsia="Times New Roman" w:hAnsi="GHEA Grapalat"/>
          <w:color w:val="000000"/>
          <w:sz w:val="20"/>
          <w:szCs w:val="20"/>
          <w:lang w:val="hy-AM"/>
        </w:rPr>
        <w:t>և</w:t>
      </w:r>
      <w:r w:rsidRPr="00895882">
        <w:rPr>
          <w:rFonts w:ascii="GHEA Grapalat" w:eastAsia="Times New Roman" w:hAnsi="GHEA Grapalat"/>
          <w:color w:val="000000"/>
          <w:sz w:val="20"/>
          <w:szCs w:val="20"/>
          <w:lang w:val="hy-AM"/>
        </w:rPr>
        <w:t xml:space="preserve"> խոցելի խմբերի ներգրավմանն ուղղված հանքարդյունա</w:t>
      </w:r>
      <w:r w:rsidR="00441D7E">
        <w:rPr>
          <w:rFonts w:ascii="GHEA Grapalat" w:eastAsia="Times New Roman" w:hAnsi="GHEA Grapalat"/>
          <w:color w:val="000000"/>
          <w:sz w:val="20"/>
          <w:szCs w:val="20"/>
          <w:lang w:val="hy-AM"/>
        </w:rPr>
        <w:t>հանող</w:t>
      </w:r>
      <w:r w:rsidRPr="00895882">
        <w:rPr>
          <w:rFonts w:ascii="GHEA Grapalat" w:eastAsia="Times New Roman" w:hAnsi="GHEA Grapalat"/>
          <w:color w:val="000000"/>
          <w:sz w:val="20"/>
          <w:szCs w:val="20"/>
          <w:lang w:val="hy-AM"/>
        </w:rPr>
        <w:t xml:space="preserve"> ընկերությունների ստանձնելիք պարտավորությունների </w:t>
      </w:r>
      <w:r w:rsidR="00A336E0">
        <w:rPr>
          <w:rFonts w:ascii="GHEA Grapalat" w:eastAsia="Times New Roman" w:hAnsi="GHEA Grapalat"/>
          <w:color w:val="000000"/>
          <w:sz w:val="20"/>
          <w:szCs w:val="20"/>
          <w:lang w:val="hy-AM"/>
        </w:rPr>
        <w:t>և</w:t>
      </w:r>
      <w:r w:rsidRPr="00895882">
        <w:rPr>
          <w:rFonts w:ascii="GHEA Grapalat" w:eastAsia="Times New Roman" w:hAnsi="GHEA Grapalat"/>
          <w:color w:val="000000"/>
          <w:sz w:val="20"/>
          <w:szCs w:val="20"/>
          <w:lang w:val="hy-AM"/>
        </w:rPr>
        <w:t xml:space="preserve"> գործողությունների պլանի ներկայացումը։</w:t>
      </w:r>
    </w:p>
    <w:p w14:paraId="7692EE8D" w14:textId="77777777" w:rsidR="00BF59CD" w:rsidRPr="00895882" w:rsidRDefault="00BF59CD" w:rsidP="00EE4D3A">
      <w:pPr>
        <w:pStyle w:val="Heading2"/>
        <w:numPr>
          <w:ilvl w:val="2"/>
          <w:numId w:val="30"/>
        </w:numPr>
        <w:spacing w:after="120" w:line="276" w:lineRule="auto"/>
        <w:jc w:val="both"/>
        <w:rPr>
          <w:rFonts w:ascii="GHEA Grapalat" w:eastAsia="Calibri" w:hAnsi="GHEA Grapalat" w:cs="Arial"/>
          <w:sz w:val="20"/>
          <w:szCs w:val="20"/>
          <w:lang w:val="hy-AM"/>
        </w:rPr>
      </w:pPr>
      <w:bookmarkStart w:id="30" w:name="_Toc92835534"/>
      <w:r w:rsidRPr="00895882">
        <w:rPr>
          <w:rFonts w:ascii="GHEA Grapalat" w:eastAsia="Calibri" w:hAnsi="GHEA Grapalat" w:cs="Arial"/>
          <w:sz w:val="20"/>
          <w:szCs w:val="20"/>
          <w:lang w:val="hy-AM"/>
        </w:rPr>
        <w:t>ՄԻՋՈՑԱՌՈՒՄՆԵՐԻ ԻՐԱԿԱՆԱՑՄԱՆ ՀԻՄՆԱԿԱՆ ԽՈՉԸՆԴՈՏՆԵՐԸ/ՄԱՐՏԱՀՐԱՎԵՐՆԵՐԸ</w:t>
      </w:r>
      <w:bookmarkEnd w:id="30"/>
    </w:p>
    <w:p w14:paraId="7DD69C71" w14:textId="6B6F9C20" w:rsidR="00BF59CD" w:rsidRPr="00895882" w:rsidRDefault="00BF59CD" w:rsidP="006101B3">
      <w:pPr>
        <w:spacing w:after="120" w:line="276" w:lineRule="auto"/>
        <w:jc w:val="both"/>
        <w:rPr>
          <w:rFonts w:ascii="GHEA Grapalat" w:hAnsi="GHEA Grapalat"/>
          <w:sz w:val="20"/>
          <w:szCs w:val="20"/>
          <w:lang w:val="hy-AM"/>
        </w:rPr>
      </w:pPr>
      <w:r w:rsidRPr="00895882">
        <w:rPr>
          <w:rFonts w:ascii="GHEA Grapalat" w:hAnsi="GHEA Grapalat"/>
          <w:sz w:val="20"/>
          <w:szCs w:val="20"/>
          <w:lang w:val="hy-AM"/>
        </w:rPr>
        <w:t>Խոց</w:t>
      </w:r>
      <w:r w:rsidR="00082FE2">
        <w:rPr>
          <w:rFonts w:ascii="GHEA Grapalat" w:hAnsi="GHEA Grapalat"/>
          <w:sz w:val="20"/>
          <w:szCs w:val="20"/>
          <w:lang w:val="hy-AM"/>
        </w:rPr>
        <w:t>ե</w:t>
      </w:r>
      <w:r w:rsidRPr="00895882">
        <w:rPr>
          <w:rFonts w:ascii="GHEA Grapalat" w:hAnsi="GHEA Grapalat"/>
          <w:sz w:val="20"/>
          <w:szCs w:val="20"/>
          <w:lang w:val="hy-AM"/>
        </w:rPr>
        <w:t>լի խմբերի վերաբերյալ ուսումնասիրության, ելակետային տվյալների հավաքագրման, ինչպես նա</w:t>
      </w:r>
      <w:r w:rsidR="00A336E0">
        <w:rPr>
          <w:rFonts w:ascii="GHEA Grapalat" w:hAnsi="GHEA Grapalat"/>
          <w:sz w:val="20"/>
          <w:szCs w:val="20"/>
          <w:lang w:val="hy-AM"/>
        </w:rPr>
        <w:t>և</w:t>
      </w:r>
      <w:r w:rsidRPr="00895882">
        <w:rPr>
          <w:rFonts w:ascii="GHEA Grapalat" w:hAnsi="GHEA Grapalat"/>
          <w:sz w:val="20"/>
          <w:szCs w:val="20"/>
          <w:lang w:val="hy-AM"/>
        </w:rPr>
        <w:t xml:space="preserve"> հնարավոր սոցիալական ռիսկերի մեղմ</w:t>
      </w:r>
      <w:r w:rsidR="00082FE2">
        <w:rPr>
          <w:rFonts w:ascii="GHEA Grapalat" w:hAnsi="GHEA Grapalat"/>
          <w:sz w:val="20"/>
          <w:szCs w:val="20"/>
          <w:lang w:val="hy-AM"/>
        </w:rPr>
        <w:t>մ</w:t>
      </w:r>
      <w:r w:rsidRPr="00895882">
        <w:rPr>
          <w:rFonts w:ascii="GHEA Grapalat" w:hAnsi="GHEA Grapalat"/>
          <w:sz w:val="20"/>
          <w:szCs w:val="20"/>
          <w:lang w:val="hy-AM"/>
        </w:rPr>
        <w:t>անն ուղղված միջոցառումները կպահանջեն լրացուցիչ ծախսեր, ինչը կարող է առաջացնել հանքարդյունա</w:t>
      </w:r>
      <w:r w:rsidR="00441D7E">
        <w:rPr>
          <w:rFonts w:ascii="GHEA Grapalat" w:hAnsi="GHEA Grapalat"/>
          <w:sz w:val="20"/>
          <w:szCs w:val="20"/>
          <w:lang w:val="hy-AM"/>
        </w:rPr>
        <w:t xml:space="preserve">հանող </w:t>
      </w:r>
      <w:r w:rsidRPr="00895882">
        <w:rPr>
          <w:rFonts w:ascii="GHEA Grapalat" w:hAnsi="GHEA Grapalat"/>
          <w:sz w:val="20"/>
          <w:szCs w:val="20"/>
          <w:lang w:val="hy-AM"/>
        </w:rPr>
        <w:t>ընկերությունների որոշակի դիմադրությունը։ Այդուհանդերձ, հարկ է նշել, որ հանք</w:t>
      </w:r>
      <w:r w:rsidR="00E66104" w:rsidRPr="00C26D82">
        <w:rPr>
          <w:rFonts w:ascii="GHEA Grapalat" w:hAnsi="GHEA Grapalat"/>
          <w:sz w:val="20"/>
          <w:szCs w:val="20"/>
          <w:lang w:val="hy-AM"/>
        </w:rPr>
        <w:t>ա</w:t>
      </w:r>
      <w:r w:rsidRPr="00895882">
        <w:rPr>
          <w:rFonts w:ascii="GHEA Grapalat" w:hAnsi="GHEA Grapalat"/>
          <w:sz w:val="20"/>
          <w:szCs w:val="20"/>
          <w:lang w:val="hy-AM"/>
        </w:rPr>
        <w:t>րդյունա</w:t>
      </w:r>
      <w:r w:rsidR="001C5EB3">
        <w:rPr>
          <w:rFonts w:ascii="GHEA Grapalat" w:hAnsi="GHEA Grapalat"/>
          <w:sz w:val="20"/>
          <w:szCs w:val="20"/>
          <w:lang w:val="hy-AM"/>
        </w:rPr>
        <w:t>հանող</w:t>
      </w:r>
      <w:r w:rsidRPr="00895882">
        <w:rPr>
          <w:rFonts w:ascii="GHEA Grapalat" w:hAnsi="GHEA Grapalat"/>
          <w:sz w:val="20"/>
          <w:szCs w:val="20"/>
          <w:lang w:val="hy-AM"/>
        </w:rPr>
        <w:t xml:space="preserve"> ընկերությունների մի մասը արդեն իսկ իրականացնում է համայնքներում որոշակի սոցիալական միջացառումներ, որոնք հիմնականում կրում ե</w:t>
      </w:r>
      <w:r w:rsidR="00E66104" w:rsidRPr="00C26D82">
        <w:rPr>
          <w:rFonts w:ascii="GHEA Grapalat" w:hAnsi="GHEA Grapalat"/>
          <w:sz w:val="20"/>
          <w:szCs w:val="20"/>
          <w:lang w:val="hy-AM"/>
        </w:rPr>
        <w:t>ն</w:t>
      </w:r>
      <w:r w:rsidRPr="00895882">
        <w:rPr>
          <w:rFonts w:ascii="GHEA Grapalat" w:hAnsi="GHEA Grapalat"/>
          <w:sz w:val="20"/>
          <w:szCs w:val="20"/>
          <w:lang w:val="hy-AM"/>
        </w:rPr>
        <w:t xml:space="preserve"> բարեգործական բնույթ։ Անհրաժեշտություն կա համակարգելու, </w:t>
      </w:r>
      <w:r w:rsidR="00A336E0">
        <w:rPr>
          <w:rFonts w:ascii="GHEA Grapalat" w:hAnsi="GHEA Grapalat"/>
          <w:sz w:val="20"/>
          <w:szCs w:val="20"/>
          <w:lang w:val="hy-AM"/>
        </w:rPr>
        <w:t>և</w:t>
      </w:r>
      <w:r w:rsidRPr="00895882">
        <w:rPr>
          <w:rFonts w:ascii="GHEA Grapalat" w:hAnsi="GHEA Grapalat"/>
          <w:sz w:val="20"/>
          <w:szCs w:val="20"/>
          <w:lang w:val="hy-AM"/>
        </w:rPr>
        <w:t xml:space="preserve"> օրենսդրորեն ամրագրելու այդ գործողությունների՝ միջազգային փորձին համապատասխան նա</w:t>
      </w:r>
      <w:r w:rsidR="00A336E0">
        <w:rPr>
          <w:rFonts w:ascii="GHEA Grapalat" w:hAnsi="GHEA Grapalat"/>
          <w:sz w:val="20"/>
          <w:szCs w:val="20"/>
          <w:lang w:val="hy-AM"/>
        </w:rPr>
        <w:t>և</w:t>
      </w:r>
      <w:r w:rsidRPr="00895882">
        <w:rPr>
          <w:rFonts w:ascii="GHEA Grapalat" w:hAnsi="GHEA Grapalat"/>
          <w:sz w:val="20"/>
          <w:szCs w:val="20"/>
          <w:lang w:val="hy-AM"/>
        </w:rPr>
        <w:t xml:space="preserve"> խոցելի խմբերին ուղղելու ռազմավարությունը։ </w:t>
      </w:r>
    </w:p>
    <w:p w14:paraId="2D3C99C2" w14:textId="227B888F" w:rsidR="00BF59CD" w:rsidRPr="00895882" w:rsidRDefault="00BF59CD" w:rsidP="006101B3">
      <w:pPr>
        <w:spacing w:after="120" w:line="276" w:lineRule="auto"/>
        <w:jc w:val="both"/>
        <w:rPr>
          <w:rFonts w:ascii="GHEA Grapalat" w:hAnsi="GHEA Grapalat"/>
          <w:sz w:val="20"/>
          <w:szCs w:val="20"/>
          <w:lang w:val="hy-AM"/>
        </w:rPr>
      </w:pPr>
      <w:r w:rsidRPr="00895882">
        <w:rPr>
          <w:rFonts w:ascii="GHEA Grapalat" w:hAnsi="GHEA Grapalat"/>
          <w:sz w:val="20"/>
          <w:szCs w:val="20"/>
          <w:lang w:val="hy-AM"/>
        </w:rPr>
        <w:t xml:space="preserve">Գենդերային հավասարության </w:t>
      </w:r>
      <w:r w:rsidR="00A336E0">
        <w:rPr>
          <w:rFonts w:ascii="GHEA Grapalat" w:hAnsi="GHEA Grapalat"/>
          <w:sz w:val="20"/>
          <w:szCs w:val="20"/>
          <w:lang w:val="hy-AM"/>
        </w:rPr>
        <w:t>և</w:t>
      </w:r>
      <w:r w:rsidRPr="00895882">
        <w:rPr>
          <w:rFonts w:ascii="GHEA Grapalat" w:hAnsi="GHEA Grapalat"/>
          <w:sz w:val="20"/>
          <w:szCs w:val="20"/>
          <w:lang w:val="hy-AM"/>
        </w:rPr>
        <w:t xml:space="preserve"> կանանց ներգրա</w:t>
      </w:r>
      <w:r w:rsidR="000F0428">
        <w:rPr>
          <w:rFonts w:ascii="GHEA Grapalat" w:hAnsi="GHEA Grapalat"/>
          <w:sz w:val="20"/>
          <w:szCs w:val="20"/>
          <w:lang w:val="hy-AM"/>
        </w:rPr>
        <w:t>վ</w:t>
      </w:r>
      <w:r w:rsidRPr="00895882">
        <w:rPr>
          <w:rFonts w:ascii="GHEA Grapalat" w:hAnsi="GHEA Grapalat"/>
          <w:sz w:val="20"/>
          <w:szCs w:val="20"/>
          <w:lang w:val="hy-AM"/>
        </w:rPr>
        <w:t xml:space="preserve">ման առումով, ինչպես արդեն նշված է ուսումնասիրված գրականության մեջ, հնարավոր են մշակութային խնդիրներ, </w:t>
      </w:r>
      <w:r w:rsidR="00A336E0">
        <w:rPr>
          <w:rFonts w:ascii="GHEA Grapalat" w:hAnsi="GHEA Grapalat"/>
          <w:sz w:val="20"/>
          <w:szCs w:val="20"/>
          <w:lang w:val="hy-AM"/>
        </w:rPr>
        <w:t>և</w:t>
      </w:r>
      <w:r w:rsidRPr="00895882">
        <w:rPr>
          <w:rFonts w:ascii="GHEA Grapalat" w:hAnsi="GHEA Grapalat"/>
          <w:sz w:val="20"/>
          <w:szCs w:val="20"/>
          <w:lang w:val="hy-AM"/>
        </w:rPr>
        <w:t xml:space="preserve"> գոյություն ունեցող խնդրի ժխտման միտումը։ Այս մարտահրավերի լուծումը նույնպես գտ</w:t>
      </w:r>
      <w:r w:rsidR="009E74E0">
        <w:rPr>
          <w:rFonts w:ascii="GHEA Grapalat" w:hAnsi="GHEA Grapalat"/>
          <w:sz w:val="20"/>
          <w:szCs w:val="20"/>
          <w:lang w:val="hy-AM"/>
        </w:rPr>
        <w:t>ն</w:t>
      </w:r>
      <w:r w:rsidRPr="00895882">
        <w:rPr>
          <w:rFonts w:ascii="GHEA Grapalat" w:hAnsi="GHEA Grapalat"/>
          <w:sz w:val="20"/>
          <w:szCs w:val="20"/>
          <w:lang w:val="hy-AM"/>
        </w:rPr>
        <w:t>վում է օրենսդրական դաշտում, համապատասխան փոփ</w:t>
      </w:r>
      <w:r w:rsidR="00E66104" w:rsidRPr="00C26D82">
        <w:rPr>
          <w:rFonts w:ascii="GHEA Grapalat" w:hAnsi="GHEA Grapalat"/>
          <w:sz w:val="20"/>
          <w:szCs w:val="20"/>
          <w:lang w:val="hy-AM"/>
        </w:rPr>
        <w:t>ո</w:t>
      </w:r>
      <w:r w:rsidRPr="00895882">
        <w:rPr>
          <w:rFonts w:ascii="GHEA Grapalat" w:hAnsi="GHEA Grapalat"/>
          <w:sz w:val="20"/>
          <w:szCs w:val="20"/>
          <w:lang w:val="hy-AM"/>
        </w:rPr>
        <w:t xml:space="preserve">խությունների միջոցով ներգրավումը ապահովելու համար։ </w:t>
      </w:r>
    </w:p>
    <w:p w14:paraId="08E360F3" w14:textId="584ACDA8" w:rsidR="00BF59CD" w:rsidRPr="00895882" w:rsidRDefault="007276D6" w:rsidP="006101B3">
      <w:pPr>
        <w:spacing w:after="120" w:line="276" w:lineRule="auto"/>
        <w:jc w:val="both"/>
        <w:rPr>
          <w:rFonts w:ascii="GHEA Grapalat" w:hAnsi="GHEA Grapalat"/>
          <w:sz w:val="20"/>
          <w:szCs w:val="20"/>
          <w:lang w:val="hy-AM"/>
        </w:rPr>
      </w:pPr>
      <w:r>
        <w:rPr>
          <w:rFonts w:ascii="GHEA Grapalat" w:hAnsi="GHEA Grapalat"/>
          <w:sz w:val="20"/>
          <w:szCs w:val="20"/>
          <w:lang w:val="hy-AM"/>
        </w:rPr>
        <w:t>Մ</w:t>
      </w:r>
      <w:r w:rsidR="00BF59CD" w:rsidRPr="007276D6">
        <w:rPr>
          <w:rFonts w:ascii="GHEA Grapalat" w:hAnsi="GHEA Grapalat"/>
          <w:sz w:val="20"/>
          <w:szCs w:val="20"/>
          <w:lang w:val="hy-AM"/>
        </w:rPr>
        <w:t xml:space="preserve">արտահրավեր </w:t>
      </w:r>
      <w:r>
        <w:rPr>
          <w:rFonts w:ascii="GHEA Grapalat" w:hAnsi="GHEA Grapalat"/>
          <w:sz w:val="20"/>
          <w:szCs w:val="20"/>
          <w:lang w:val="hy-AM"/>
        </w:rPr>
        <w:t xml:space="preserve">կարող </w:t>
      </w:r>
      <w:r w:rsidR="00BF59CD" w:rsidRPr="007276D6">
        <w:rPr>
          <w:rFonts w:ascii="GHEA Grapalat" w:hAnsi="GHEA Grapalat"/>
          <w:sz w:val="20"/>
          <w:szCs w:val="20"/>
          <w:lang w:val="hy-AM"/>
        </w:rPr>
        <w:t>է</w:t>
      </w:r>
      <w:r>
        <w:rPr>
          <w:rFonts w:ascii="GHEA Grapalat" w:hAnsi="GHEA Grapalat"/>
          <w:sz w:val="20"/>
          <w:szCs w:val="20"/>
          <w:lang w:val="hy-AM"/>
        </w:rPr>
        <w:t xml:space="preserve"> լինել նա</w:t>
      </w:r>
      <w:r w:rsidR="00A336E0">
        <w:rPr>
          <w:rFonts w:ascii="GHEA Grapalat" w:hAnsi="GHEA Grapalat"/>
          <w:sz w:val="20"/>
          <w:szCs w:val="20"/>
          <w:lang w:val="hy-AM"/>
        </w:rPr>
        <w:t>և</w:t>
      </w:r>
      <w:r>
        <w:rPr>
          <w:rFonts w:ascii="GHEA Grapalat" w:hAnsi="GHEA Grapalat"/>
          <w:sz w:val="20"/>
          <w:szCs w:val="20"/>
          <w:lang w:val="hy-AM"/>
        </w:rPr>
        <w:t xml:space="preserve"> </w:t>
      </w:r>
      <w:r w:rsidR="00BF59CD" w:rsidRPr="007276D6">
        <w:rPr>
          <w:rFonts w:ascii="GHEA Grapalat" w:hAnsi="GHEA Grapalat"/>
          <w:sz w:val="20"/>
          <w:szCs w:val="20"/>
          <w:lang w:val="hy-AM"/>
        </w:rPr>
        <w:t>թե</w:t>
      </w:r>
      <w:r w:rsidR="00A336E0">
        <w:rPr>
          <w:rFonts w:ascii="GHEA Grapalat" w:hAnsi="GHEA Grapalat"/>
          <w:sz w:val="20"/>
          <w:szCs w:val="20"/>
          <w:lang w:val="hy-AM"/>
        </w:rPr>
        <w:t>՛</w:t>
      </w:r>
      <w:r w:rsidR="00BF59CD" w:rsidRPr="007276D6">
        <w:rPr>
          <w:rFonts w:ascii="GHEA Grapalat" w:hAnsi="GHEA Grapalat"/>
          <w:sz w:val="20"/>
          <w:szCs w:val="20"/>
          <w:lang w:val="hy-AM"/>
        </w:rPr>
        <w:t xml:space="preserve"> ընկերություն</w:t>
      </w:r>
      <w:r w:rsidR="009032E3" w:rsidRPr="007276D6">
        <w:rPr>
          <w:rFonts w:ascii="GHEA Grapalat" w:hAnsi="GHEA Grapalat"/>
          <w:sz w:val="20"/>
          <w:szCs w:val="20"/>
          <w:lang w:val="hy-AM"/>
        </w:rPr>
        <w:t>ն</w:t>
      </w:r>
      <w:r w:rsidR="00BF59CD" w:rsidRPr="007276D6">
        <w:rPr>
          <w:rFonts w:ascii="GHEA Grapalat" w:hAnsi="GHEA Grapalat"/>
          <w:sz w:val="20"/>
          <w:szCs w:val="20"/>
          <w:lang w:val="hy-AM"/>
        </w:rPr>
        <w:t>երի, թե</w:t>
      </w:r>
      <w:r w:rsidR="00A336E0">
        <w:rPr>
          <w:rFonts w:ascii="GHEA Grapalat" w:hAnsi="GHEA Grapalat"/>
          <w:sz w:val="20"/>
          <w:szCs w:val="20"/>
          <w:lang w:val="hy-AM"/>
        </w:rPr>
        <w:t>՛</w:t>
      </w:r>
      <w:r w:rsidR="00BF59CD" w:rsidRPr="007276D6">
        <w:rPr>
          <w:rFonts w:ascii="GHEA Grapalat" w:hAnsi="GHEA Grapalat"/>
          <w:sz w:val="20"/>
          <w:szCs w:val="20"/>
          <w:lang w:val="hy-AM"/>
        </w:rPr>
        <w:t xml:space="preserve"> վերահսկող պատկան մարմինների </w:t>
      </w:r>
      <w:r w:rsidR="00A336E0">
        <w:rPr>
          <w:rFonts w:ascii="GHEA Grapalat" w:hAnsi="GHEA Grapalat"/>
          <w:sz w:val="20"/>
          <w:szCs w:val="20"/>
          <w:lang w:val="hy-AM"/>
        </w:rPr>
        <w:t>և</w:t>
      </w:r>
      <w:r w:rsidR="00BF59CD" w:rsidRPr="007276D6">
        <w:rPr>
          <w:rFonts w:ascii="GHEA Grapalat" w:hAnsi="GHEA Grapalat"/>
          <w:sz w:val="20"/>
          <w:szCs w:val="20"/>
          <w:lang w:val="hy-AM"/>
        </w:rPr>
        <w:t xml:space="preserve"> պետական կառույցների կողմից կարողությունների պակասը՝ համապատասխան օրենսդրական նախաձեռնություններ</w:t>
      </w:r>
      <w:r>
        <w:rPr>
          <w:rFonts w:ascii="GHEA Grapalat" w:hAnsi="GHEA Grapalat"/>
          <w:sz w:val="20"/>
          <w:szCs w:val="20"/>
          <w:lang w:val="hy-AM"/>
        </w:rPr>
        <w:t xml:space="preserve">ի թիրախային իրականացման </w:t>
      </w:r>
      <w:r w:rsidR="00A336E0">
        <w:rPr>
          <w:rFonts w:ascii="GHEA Grapalat" w:hAnsi="GHEA Grapalat"/>
          <w:sz w:val="20"/>
          <w:szCs w:val="20"/>
          <w:lang w:val="hy-AM"/>
        </w:rPr>
        <w:t>և</w:t>
      </w:r>
      <w:r>
        <w:rPr>
          <w:rFonts w:ascii="GHEA Grapalat" w:hAnsi="GHEA Grapalat"/>
          <w:sz w:val="20"/>
          <w:szCs w:val="20"/>
          <w:lang w:val="hy-AM"/>
        </w:rPr>
        <w:t xml:space="preserve"> հետագա վերահսկողության համար</w:t>
      </w:r>
      <w:r w:rsidR="00BF59CD" w:rsidRPr="007276D6">
        <w:rPr>
          <w:rFonts w:ascii="GHEA Grapalat" w:hAnsi="GHEA Grapalat"/>
          <w:sz w:val="20"/>
          <w:szCs w:val="20"/>
          <w:lang w:val="hy-AM"/>
        </w:rPr>
        <w:t>։</w:t>
      </w:r>
      <w:r>
        <w:rPr>
          <w:rFonts w:ascii="GHEA Grapalat" w:hAnsi="GHEA Grapalat"/>
          <w:sz w:val="20"/>
          <w:szCs w:val="20"/>
          <w:lang w:val="hy-AM"/>
        </w:rPr>
        <w:t xml:space="preserve"> Այս առումով, օրենսդրական փոփոխությունների համար արդյունավետ կլինի համապատասխան փորձագետնե</w:t>
      </w:r>
      <w:r w:rsidR="000F0428">
        <w:rPr>
          <w:rFonts w:ascii="GHEA Grapalat" w:hAnsi="GHEA Grapalat"/>
          <w:sz w:val="20"/>
          <w:szCs w:val="20"/>
          <w:lang w:val="hy-AM"/>
        </w:rPr>
        <w:t>ր</w:t>
      </w:r>
      <w:r>
        <w:rPr>
          <w:rFonts w:ascii="GHEA Grapalat" w:hAnsi="GHEA Grapalat"/>
          <w:sz w:val="20"/>
          <w:szCs w:val="20"/>
          <w:lang w:val="hy-AM"/>
        </w:rPr>
        <w:t xml:space="preserve">ի ներգրավումը։ </w:t>
      </w:r>
    </w:p>
    <w:p w14:paraId="160B09F8" w14:textId="77777777" w:rsidR="00BF59CD" w:rsidRPr="00895882" w:rsidRDefault="00BF59CD" w:rsidP="00EE4D3A">
      <w:pPr>
        <w:pStyle w:val="Heading2"/>
        <w:numPr>
          <w:ilvl w:val="2"/>
          <w:numId w:val="30"/>
        </w:numPr>
        <w:spacing w:after="120" w:line="276" w:lineRule="auto"/>
        <w:jc w:val="both"/>
        <w:rPr>
          <w:rFonts w:ascii="GHEA Grapalat" w:eastAsia="Calibri" w:hAnsi="GHEA Grapalat" w:cs="Arial"/>
          <w:sz w:val="20"/>
          <w:szCs w:val="20"/>
          <w:lang w:val="hy-AM"/>
        </w:rPr>
      </w:pPr>
      <w:bookmarkStart w:id="31" w:name="_Toc92835535"/>
      <w:r w:rsidRPr="00895882">
        <w:rPr>
          <w:rFonts w:ascii="GHEA Grapalat" w:eastAsia="Calibri" w:hAnsi="GHEA Grapalat" w:cs="Arial"/>
          <w:sz w:val="20"/>
          <w:szCs w:val="20"/>
          <w:lang w:val="hy-AM"/>
        </w:rPr>
        <w:t>ՄԻՋՈՑԱՌՈՒՄՆԵՐԻ ԻՐԱԿԱՆԱՑՄԱՆ ԱՐԴՅՈՒՆՔՆԵՐԸ ԵՎ ԱԶԴԵՑՈՒԹՅՈՒՆԸ</w:t>
      </w:r>
      <w:bookmarkEnd w:id="31"/>
    </w:p>
    <w:p w14:paraId="408A31B5" w14:textId="7D6123B1" w:rsidR="00BF59CD" w:rsidRPr="00895882" w:rsidRDefault="00BF59CD" w:rsidP="006101B3">
      <w:pPr>
        <w:spacing w:after="120" w:line="276" w:lineRule="auto"/>
        <w:jc w:val="both"/>
        <w:rPr>
          <w:rFonts w:ascii="GHEA Grapalat" w:hAnsi="GHEA Grapalat"/>
          <w:sz w:val="20"/>
          <w:szCs w:val="20"/>
          <w:lang w:val="hy-AM"/>
        </w:rPr>
      </w:pPr>
      <w:r w:rsidRPr="00895882">
        <w:rPr>
          <w:rFonts w:ascii="GHEA Grapalat" w:hAnsi="GHEA Grapalat"/>
          <w:sz w:val="20"/>
          <w:szCs w:val="20"/>
          <w:lang w:val="hy-AM"/>
        </w:rPr>
        <w:t xml:space="preserve">Միջազգային փորձի </w:t>
      </w:r>
      <w:r w:rsidR="00A336E0">
        <w:rPr>
          <w:rFonts w:ascii="GHEA Grapalat" w:hAnsi="GHEA Grapalat"/>
          <w:sz w:val="20"/>
          <w:szCs w:val="20"/>
          <w:lang w:val="hy-AM"/>
        </w:rPr>
        <w:t>և</w:t>
      </w:r>
      <w:r w:rsidRPr="00895882">
        <w:rPr>
          <w:rFonts w:ascii="GHEA Grapalat" w:hAnsi="GHEA Grapalat"/>
          <w:sz w:val="20"/>
          <w:szCs w:val="20"/>
          <w:lang w:val="hy-AM"/>
        </w:rPr>
        <w:t xml:space="preserve"> վերը բերված գրականության մեջ արտացոլված վերլուծություների հիմա</w:t>
      </w:r>
      <w:r w:rsidR="009E74E0">
        <w:rPr>
          <w:rFonts w:ascii="GHEA Grapalat" w:hAnsi="GHEA Grapalat"/>
          <w:sz w:val="20"/>
          <w:szCs w:val="20"/>
          <w:lang w:val="hy-AM"/>
        </w:rPr>
        <w:t>ն</w:t>
      </w:r>
      <w:r w:rsidRPr="00895882">
        <w:rPr>
          <w:rFonts w:ascii="GHEA Grapalat" w:hAnsi="GHEA Grapalat"/>
          <w:sz w:val="20"/>
          <w:szCs w:val="20"/>
          <w:lang w:val="hy-AM"/>
        </w:rPr>
        <w:t xml:space="preserve"> վրա կարելի է պնդել, որ առաջարկվո</w:t>
      </w:r>
      <w:r w:rsidR="00E66104" w:rsidRPr="00C26D82">
        <w:rPr>
          <w:rFonts w:ascii="GHEA Grapalat" w:hAnsi="GHEA Grapalat"/>
          <w:sz w:val="20"/>
          <w:szCs w:val="20"/>
          <w:lang w:val="hy-AM"/>
        </w:rPr>
        <w:t>ղ</w:t>
      </w:r>
      <w:r w:rsidRPr="00895882">
        <w:rPr>
          <w:rFonts w:ascii="GHEA Grapalat" w:hAnsi="GHEA Grapalat"/>
          <w:sz w:val="20"/>
          <w:szCs w:val="20"/>
          <w:lang w:val="hy-AM"/>
        </w:rPr>
        <w:t xml:space="preserve"> միջ</w:t>
      </w:r>
      <w:r w:rsidR="009E74E0">
        <w:rPr>
          <w:rFonts w:ascii="GHEA Grapalat" w:hAnsi="GHEA Grapalat"/>
          <w:sz w:val="20"/>
          <w:szCs w:val="20"/>
          <w:lang w:val="hy-AM"/>
        </w:rPr>
        <w:t>ո</w:t>
      </w:r>
      <w:r w:rsidRPr="00895882">
        <w:rPr>
          <w:rFonts w:ascii="GHEA Grapalat" w:hAnsi="GHEA Grapalat"/>
          <w:sz w:val="20"/>
          <w:szCs w:val="20"/>
          <w:lang w:val="hy-AM"/>
        </w:rPr>
        <w:t xml:space="preserve">ցառումները կնպաստեն մի քանի ուղղությամբ ԲՍԿ կատարողականի բարելավմանը։ </w:t>
      </w:r>
    </w:p>
    <w:p w14:paraId="10A1B297" w14:textId="12A33078" w:rsidR="00BF59CD" w:rsidRPr="00895882" w:rsidRDefault="00BF59CD" w:rsidP="00EF5582">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sidRPr="00895882">
        <w:rPr>
          <w:rFonts w:ascii="GHEA Grapalat" w:eastAsia="Times New Roman" w:hAnsi="GHEA Grapalat"/>
          <w:color w:val="000000"/>
          <w:sz w:val="20"/>
          <w:szCs w:val="20"/>
          <w:lang w:val="hy-AM"/>
        </w:rPr>
        <w:t xml:space="preserve">Համայնքներում աղքատության, անհավասարության </w:t>
      </w:r>
      <w:r w:rsidR="00A336E0">
        <w:rPr>
          <w:rFonts w:ascii="GHEA Grapalat" w:eastAsia="Times New Roman" w:hAnsi="GHEA Grapalat"/>
          <w:color w:val="000000"/>
          <w:sz w:val="20"/>
          <w:szCs w:val="20"/>
          <w:lang w:val="hy-AM"/>
        </w:rPr>
        <w:t>և</w:t>
      </w:r>
      <w:r w:rsidRPr="00895882">
        <w:rPr>
          <w:rFonts w:ascii="GHEA Grapalat" w:eastAsia="Times New Roman" w:hAnsi="GHEA Grapalat"/>
          <w:color w:val="000000"/>
          <w:sz w:val="20"/>
          <w:szCs w:val="20"/>
          <w:lang w:val="hy-AM"/>
        </w:rPr>
        <w:t xml:space="preserve"> սոցիալական անարդարության հետ կապված խնդիրների մեղմացում</w:t>
      </w:r>
    </w:p>
    <w:p w14:paraId="264D096C" w14:textId="7E88C959" w:rsidR="00BF59CD" w:rsidRDefault="00BF59CD" w:rsidP="00EF5582">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sidRPr="00895882">
        <w:rPr>
          <w:rFonts w:ascii="GHEA Grapalat" w:eastAsia="Times New Roman" w:hAnsi="GHEA Grapalat"/>
          <w:color w:val="000000"/>
          <w:sz w:val="20"/>
          <w:szCs w:val="20"/>
          <w:lang w:val="hy-AM"/>
        </w:rPr>
        <w:t>Հանքարդյունաբերական ընկերությունների կողմից համայնքի ներուժի ավելի արդյունավետ օգտագործում</w:t>
      </w:r>
    </w:p>
    <w:p w14:paraId="60A1535C" w14:textId="15335C51" w:rsidR="007276D6" w:rsidRPr="00895882" w:rsidRDefault="007276D6" w:rsidP="00EF5582">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Pr>
          <w:rFonts w:ascii="GHEA Grapalat" w:eastAsia="Times New Roman" w:hAnsi="GHEA Grapalat"/>
          <w:color w:val="000000"/>
          <w:sz w:val="20"/>
          <w:szCs w:val="20"/>
          <w:lang w:val="hy-AM"/>
        </w:rPr>
        <w:lastRenderedPageBreak/>
        <w:t>Աշխատավայրում չարա</w:t>
      </w:r>
      <w:r w:rsidR="006B6A7C">
        <w:rPr>
          <w:rFonts w:ascii="GHEA Grapalat" w:eastAsia="Times New Roman" w:hAnsi="GHEA Grapalat"/>
          <w:color w:val="000000"/>
          <w:sz w:val="20"/>
          <w:szCs w:val="20"/>
          <w:lang w:val="hy-AM"/>
        </w:rPr>
        <w:t>շահ</w:t>
      </w:r>
      <w:r>
        <w:rPr>
          <w:rFonts w:ascii="GHEA Grapalat" w:eastAsia="Times New Roman" w:hAnsi="GHEA Grapalat"/>
          <w:color w:val="000000"/>
          <w:sz w:val="20"/>
          <w:szCs w:val="20"/>
          <w:lang w:val="hy-AM"/>
        </w:rPr>
        <w:t>ումների, խոցելի խմբերի հանդեպ անհավասար վերաբերմունքի դեպքերի կանխում կամ նվազում</w:t>
      </w:r>
    </w:p>
    <w:p w14:paraId="746F4168" w14:textId="77777777" w:rsidR="00BF59CD" w:rsidRPr="00895882" w:rsidRDefault="00BF59CD" w:rsidP="00EF5582">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sidRPr="00895882">
        <w:rPr>
          <w:rFonts w:ascii="GHEA Grapalat" w:eastAsia="Times New Roman" w:hAnsi="GHEA Grapalat"/>
          <w:color w:val="000000"/>
          <w:sz w:val="20"/>
          <w:szCs w:val="20"/>
          <w:lang w:val="hy-AM"/>
        </w:rPr>
        <w:t>Սոցիալական խնդիրների առավել արդյունավետ ու հասց</w:t>
      </w:r>
      <w:r w:rsidR="009E74E0">
        <w:rPr>
          <w:rFonts w:ascii="GHEA Grapalat" w:eastAsia="Times New Roman" w:hAnsi="GHEA Grapalat"/>
          <w:color w:val="000000"/>
          <w:sz w:val="20"/>
          <w:szCs w:val="20"/>
          <w:lang w:val="hy-AM"/>
        </w:rPr>
        <w:t>ե</w:t>
      </w:r>
      <w:r w:rsidRPr="00895882">
        <w:rPr>
          <w:rFonts w:ascii="GHEA Grapalat" w:eastAsia="Times New Roman" w:hAnsi="GHEA Grapalat"/>
          <w:color w:val="000000"/>
          <w:sz w:val="20"/>
          <w:szCs w:val="20"/>
          <w:lang w:val="hy-AM"/>
        </w:rPr>
        <w:t>ական լուծում</w:t>
      </w:r>
    </w:p>
    <w:p w14:paraId="38B6A2FC" w14:textId="7BD281C1" w:rsidR="00220AAF" w:rsidRDefault="00BF59CD" w:rsidP="00220AAF">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sidRPr="00895882">
        <w:rPr>
          <w:rFonts w:ascii="GHEA Grapalat" w:eastAsia="Times New Roman" w:hAnsi="GHEA Grapalat"/>
          <w:color w:val="000000"/>
          <w:sz w:val="20"/>
          <w:szCs w:val="20"/>
          <w:lang w:val="hy-AM"/>
        </w:rPr>
        <w:t>Խոցելի խմբերի դժգոհության, հետ</w:t>
      </w:r>
      <w:r w:rsidR="00A336E0">
        <w:rPr>
          <w:rFonts w:ascii="GHEA Grapalat" w:eastAsia="Times New Roman" w:hAnsi="GHEA Grapalat"/>
          <w:color w:val="000000"/>
          <w:sz w:val="20"/>
          <w:szCs w:val="20"/>
          <w:lang w:val="hy-AM"/>
        </w:rPr>
        <w:t>և</w:t>
      </w:r>
      <w:r w:rsidRPr="00895882">
        <w:rPr>
          <w:rFonts w:ascii="GHEA Grapalat" w:eastAsia="Times New Roman" w:hAnsi="GHEA Grapalat"/>
          <w:color w:val="000000"/>
          <w:sz w:val="20"/>
          <w:szCs w:val="20"/>
          <w:lang w:val="hy-AM"/>
        </w:rPr>
        <w:t>աբար</w:t>
      </w:r>
      <w:r w:rsidR="001C5EB3">
        <w:rPr>
          <w:rFonts w:ascii="GHEA Grapalat" w:eastAsia="Times New Roman" w:hAnsi="GHEA Grapalat"/>
          <w:color w:val="000000"/>
          <w:sz w:val="20"/>
          <w:szCs w:val="20"/>
          <w:lang w:val="hy-AM"/>
        </w:rPr>
        <w:t>,</w:t>
      </w:r>
      <w:r w:rsidRPr="00895882">
        <w:rPr>
          <w:rFonts w:ascii="GHEA Grapalat" w:eastAsia="Times New Roman" w:hAnsi="GHEA Grapalat"/>
          <w:color w:val="000000"/>
          <w:sz w:val="20"/>
          <w:szCs w:val="20"/>
          <w:lang w:val="hy-AM"/>
        </w:rPr>
        <w:t xml:space="preserve"> կոնֆլիկտների կանխում</w:t>
      </w:r>
    </w:p>
    <w:p w14:paraId="75C56267" w14:textId="1817F976" w:rsidR="00220AAF" w:rsidRDefault="00220AAF" w:rsidP="00220AAF">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Pr>
          <w:rFonts w:ascii="GHEA Grapalat" w:eastAsia="Times New Roman" w:hAnsi="GHEA Grapalat"/>
          <w:color w:val="000000"/>
          <w:sz w:val="20"/>
          <w:szCs w:val="20"/>
          <w:lang w:val="hy-AM"/>
        </w:rPr>
        <w:t>Կառավարման եւ որոշումների կայացման հարցում կանանց հավասար մասնակցություն</w:t>
      </w:r>
    </w:p>
    <w:p w14:paraId="6AC9DC36" w14:textId="6BF74A0D" w:rsidR="00220AAF" w:rsidRPr="00220AAF" w:rsidRDefault="00220AAF" w:rsidP="00220AAF">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Pr>
          <w:rFonts w:ascii="GHEA Grapalat" w:eastAsia="Times New Roman" w:hAnsi="GHEA Grapalat"/>
          <w:color w:val="000000"/>
          <w:sz w:val="20"/>
          <w:szCs w:val="20"/>
          <w:lang w:val="hy-AM"/>
        </w:rPr>
        <w:t>Կանանց ձեռներեցությանը, տնտեսական մասնակցությանը խթանող մեխանիզմների ամրապնդում</w:t>
      </w:r>
    </w:p>
    <w:p w14:paraId="408DF958" w14:textId="4A32B8A8" w:rsidR="00BF59CD" w:rsidRPr="00895882" w:rsidRDefault="00BF59CD" w:rsidP="00EF5582">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sidRPr="007276D6">
        <w:rPr>
          <w:rFonts w:ascii="GHEA Grapalat" w:eastAsia="Times New Roman" w:hAnsi="GHEA Grapalat"/>
          <w:color w:val="000000"/>
          <w:sz w:val="20"/>
          <w:szCs w:val="20"/>
          <w:lang w:val="hy-AM"/>
        </w:rPr>
        <w:t>Գենդերային, էթնիկ հավասարության</w:t>
      </w:r>
      <w:r w:rsidRPr="00895882">
        <w:rPr>
          <w:rFonts w:ascii="GHEA Grapalat" w:eastAsia="Times New Roman" w:hAnsi="GHEA Grapalat"/>
          <w:color w:val="000000"/>
          <w:sz w:val="20"/>
          <w:szCs w:val="20"/>
          <w:lang w:val="hy-AM"/>
        </w:rPr>
        <w:t xml:space="preserve"> </w:t>
      </w:r>
      <w:r w:rsidR="00C700C0">
        <w:rPr>
          <w:rFonts w:ascii="GHEA Grapalat" w:eastAsia="Times New Roman" w:hAnsi="GHEA Grapalat"/>
          <w:color w:val="000000"/>
          <w:sz w:val="20"/>
          <w:szCs w:val="20"/>
          <w:lang w:val="hy-AM"/>
        </w:rPr>
        <w:t>արդյունքում</w:t>
      </w:r>
      <w:r w:rsidRPr="00895882">
        <w:rPr>
          <w:rFonts w:ascii="GHEA Grapalat" w:eastAsia="Times New Roman" w:hAnsi="GHEA Grapalat"/>
          <w:color w:val="000000"/>
          <w:sz w:val="20"/>
          <w:szCs w:val="20"/>
          <w:lang w:val="hy-AM"/>
        </w:rPr>
        <w:t xml:space="preserve"> հանքարդյունա</w:t>
      </w:r>
      <w:r w:rsidR="006B6A7C">
        <w:rPr>
          <w:rFonts w:ascii="GHEA Grapalat" w:eastAsia="Times New Roman" w:hAnsi="GHEA Grapalat"/>
          <w:color w:val="000000"/>
          <w:sz w:val="20"/>
          <w:szCs w:val="20"/>
          <w:lang w:val="hy-AM"/>
        </w:rPr>
        <w:t>հանող</w:t>
      </w:r>
      <w:r w:rsidRPr="00895882">
        <w:rPr>
          <w:rFonts w:ascii="GHEA Grapalat" w:eastAsia="Times New Roman" w:hAnsi="GHEA Grapalat"/>
          <w:color w:val="000000"/>
          <w:sz w:val="20"/>
          <w:szCs w:val="20"/>
          <w:lang w:val="hy-AM"/>
        </w:rPr>
        <w:t xml:space="preserve"> ընկերությունների կողմից բարձրորակ աշխատուժի ընտրության հնարավ</w:t>
      </w:r>
      <w:r w:rsidR="00E66104" w:rsidRPr="00C26D82">
        <w:rPr>
          <w:rFonts w:ascii="GHEA Grapalat" w:eastAsia="Times New Roman" w:hAnsi="GHEA Grapalat"/>
          <w:color w:val="000000"/>
          <w:sz w:val="20"/>
          <w:szCs w:val="20"/>
          <w:lang w:val="hy-AM"/>
        </w:rPr>
        <w:t>ո</w:t>
      </w:r>
      <w:r w:rsidRPr="00895882">
        <w:rPr>
          <w:rFonts w:ascii="GHEA Grapalat" w:eastAsia="Times New Roman" w:hAnsi="GHEA Grapalat"/>
          <w:color w:val="000000"/>
          <w:sz w:val="20"/>
          <w:szCs w:val="20"/>
          <w:lang w:val="hy-AM"/>
        </w:rPr>
        <w:t>րության մեծացում</w:t>
      </w:r>
      <w:r w:rsidR="007276D6">
        <w:rPr>
          <w:rFonts w:ascii="GHEA Grapalat" w:eastAsia="Times New Roman" w:hAnsi="GHEA Grapalat"/>
          <w:color w:val="000000"/>
          <w:sz w:val="20"/>
          <w:szCs w:val="20"/>
          <w:lang w:val="hy-AM"/>
        </w:rPr>
        <w:t xml:space="preserve"> </w:t>
      </w:r>
      <w:r w:rsidR="007276D6" w:rsidRPr="007276D6">
        <w:rPr>
          <w:rFonts w:ascii="GHEA Grapalat" w:eastAsia="Times New Roman" w:hAnsi="GHEA Grapalat"/>
          <w:color w:val="000000"/>
          <w:sz w:val="20"/>
          <w:szCs w:val="20"/>
          <w:lang w:val="hy-AM"/>
        </w:rPr>
        <w:t>(բազմա</w:t>
      </w:r>
      <w:r w:rsidR="007276D6">
        <w:rPr>
          <w:rFonts w:ascii="GHEA Grapalat" w:eastAsia="Times New Roman" w:hAnsi="GHEA Grapalat"/>
          <w:color w:val="000000"/>
          <w:sz w:val="20"/>
          <w:szCs w:val="20"/>
          <w:lang w:val="hy-AM"/>
        </w:rPr>
        <w:t>թիվ հետազոտություններ փաստում են, որ կանանց շրջանցելով կամ նրանց համար գրավիչ աշխատանքային պայմաններ չստեղծելով, հանքարդյունա</w:t>
      </w:r>
      <w:r w:rsidR="006B6A7C">
        <w:rPr>
          <w:rFonts w:ascii="GHEA Grapalat" w:eastAsia="Times New Roman" w:hAnsi="GHEA Grapalat"/>
          <w:color w:val="000000"/>
          <w:sz w:val="20"/>
          <w:szCs w:val="20"/>
          <w:lang w:val="hy-AM"/>
        </w:rPr>
        <w:t>հանող</w:t>
      </w:r>
      <w:r w:rsidR="007276D6">
        <w:rPr>
          <w:rFonts w:ascii="GHEA Grapalat" w:eastAsia="Times New Roman" w:hAnsi="GHEA Grapalat"/>
          <w:color w:val="000000"/>
          <w:sz w:val="20"/>
          <w:szCs w:val="20"/>
          <w:lang w:val="hy-AM"/>
        </w:rPr>
        <w:t xml:space="preserve"> ընկերությունները կորցնում են աշխատաշուկայում որակյալ աշխատուժի մի մասին՝ կանանց ներգրավելու բազմաթիվ հնարավորություններ</w:t>
      </w:r>
      <w:r w:rsidR="007276D6" w:rsidRPr="007276D6">
        <w:rPr>
          <w:rFonts w:ascii="GHEA Grapalat" w:eastAsia="Times New Roman" w:hAnsi="GHEA Grapalat"/>
          <w:color w:val="000000"/>
          <w:sz w:val="20"/>
          <w:szCs w:val="20"/>
          <w:lang w:val="hy-AM"/>
        </w:rPr>
        <w:t>)</w:t>
      </w:r>
      <w:r w:rsidR="007276D6">
        <w:rPr>
          <w:rStyle w:val="FootnoteReference"/>
          <w:rFonts w:ascii="GHEA Grapalat" w:eastAsia="Times New Roman" w:hAnsi="GHEA Grapalat"/>
          <w:color w:val="000000"/>
          <w:sz w:val="20"/>
          <w:szCs w:val="20"/>
          <w:lang w:val="hy-AM"/>
        </w:rPr>
        <w:footnoteReference w:id="23"/>
      </w:r>
      <w:r w:rsidR="00230C4E">
        <w:rPr>
          <w:rFonts w:ascii="GHEA Grapalat" w:eastAsia="Times New Roman" w:hAnsi="GHEA Grapalat"/>
          <w:color w:val="000000"/>
          <w:sz w:val="20"/>
          <w:szCs w:val="20"/>
          <w:lang w:val="hy-AM"/>
        </w:rPr>
        <w:t xml:space="preserve"> </w:t>
      </w:r>
    </w:p>
    <w:p w14:paraId="21A387A7" w14:textId="77777777" w:rsidR="00BF59CD" w:rsidRPr="00895882" w:rsidRDefault="00BF59CD" w:rsidP="00EF5582">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sidRPr="00895882">
        <w:rPr>
          <w:rFonts w:ascii="GHEA Grapalat" w:eastAsia="Times New Roman" w:hAnsi="GHEA Grapalat"/>
          <w:color w:val="000000"/>
          <w:sz w:val="20"/>
          <w:szCs w:val="20"/>
          <w:lang w:val="hy-AM"/>
        </w:rPr>
        <w:t>Ընկերությունների առավել բարելավված կատարողական, այդ թվում ֆինանսական, քանի որ ուսումնասիրությունները փաստում են, որ նույնիսկ ֆինանսական կատարողականը բարելավվում է ներառական քաղաքականություն կիրառող ընկերությունների մոտ</w:t>
      </w:r>
    </w:p>
    <w:p w14:paraId="1997CD9D" w14:textId="02A0922A" w:rsidR="00BF59CD" w:rsidRPr="00895882" w:rsidRDefault="00BF59CD" w:rsidP="00EF5582">
      <w:pPr>
        <w:pStyle w:val="ListParagraph"/>
        <w:numPr>
          <w:ilvl w:val="0"/>
          <w:numId w:val="1"/>
        </w:numPr>
        <w:spacing w:after="120" w:line="276" w:lineRule="auto"/>
        <w:ind w:right="0"/>
        <w:contextualSpacing w:val="0"/>
        <w:rPr>
          <w:rFonts w:ascii="GHEA Grapalat" w:eastAsia="Times New Roman" w:hAnsi="GHEA Grapalat"/>
          <w:color w:val="000000"/>
          <w:sz w:val="20"/>
          <w:szCs w:val="20"/>
          <w:lang w:val="hy-AM"/>
        </w:rPr>
      </w:pPr>
      <w:r w:rsidRPr="00895882">
        <w:rPr>
          <w:rFonts w:ascii="GHEA Grapalat" w:eastAsia="Times New Roman" w:hAnsi="GHEA Grapalat"/>
          <w:color w:val="000000"/>
          <w:sz w:val="20"/>
          <w:szCs w:val="20"/>
          <w:lang w:val="hy-AM"/>
        </w:rPr>
        <w:t>Համայնքում երկարաժամկ</w:t>
      </w:r>
      <w:r w:rsidR="006B6A7C">
        <w:rPr>
          <w:rFonts w:ascii="GHEA Grapalat" w:eastAsia="Times New Roman" w:hAnsi="GHEA Grapalat"/>
          <w:color w:val="000000"/>
          <w:sz w:val="20"/>
          <w:szCs w:val="20"/>
          <w:lang w:val="hy-AM"/>
        </w:rPr>
        <w:t xml:space="preserve">ետ դրական ազդեցության ապահովում: </w:t>
      </w:r>
    </w:p>
    <w:p w14:paraId="6FB7BF7F" w14:textId="77777777" w:rsidR="00BF59CD" w:rsidRPr="00895882" w:rsidRDefault="00BF59CD" w:rsidP="006101B3">
      <w:pPr>
        <w:spacing w:after="120" w:line="276" w:lineRule="auto"/>
        <w:jc w:val="both"/>
        <w:rPr>
          <w:rFonts w:ascii="GHEA Grapalat" w:hAnsi="GHEA Grapalat"/>
          <w:sz w:val="20"/>
          <w:szCs w:val="20"/>
          <w:lang w:val="hy-AM"/>
        </w:rPr>
      </w:pPr>
    </w:p>
    <w:p w14:paraId="773A6591" w14:textId="77777777" w:rsidR="00BF59CD" w:rsidRPr="00895882" w:rsidRDefault="00BF59CD" w:rsidP="006101B3">
      <w:pPr>
        <w:spacing w:after="120" w:line="276" w:lineRule="auto"/>
        <w:jc w:val="both"/>
        <w:rPr>
          <w:rFonts w:ascii="GHEA Grapalat" w:hAnsi="GHEA Grapalat"/>
          <w:sz w:val="20"/>
          <w:szCs w:val="20"/>
          <w:lang w:val="hy-AM"/>
        </w:rPr>
      </w:pPr>
    </w:p>
    <w:p w14:paraId="16576463" w14:textId="77777777" w:rsidR="00BF59CD" w:rsidRPr="00895882" w:rsidRDefault="00BF59CD" w:rsidP="006101B3">
      <w:pPr>
        <w:spacing w:after="120" w:line="276" w:lineRule="auto"/>
        <w:rPr>
          <w:rFonts w:ascii="GHEA Grapalat" w:hAnsi="GHEA Grapalat"/>
          <w:sz w:val="20"/>
          <w:szCs w:val="20"/>
          <w:lang w:val="hy-AM"/>
        </w:rPr>
      </w:pPr>
    </w:p>
    <w:sectPr w:rsidR="00BF59CD" w:rsidRPr="00895882" w:rsidSect="008E025C">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46AD5" w14:textId="77777777" w:rsidR="000D3FCE" w:rsidRDefault="000D3FCE" w:rsidP="00BF59CD">
      <w:pPr>
        <w:spacing w:after="0" w:line="240" w:lineRule="auto"/>
      </w:pPr>
      <w:r>
        <w:separator/>
      </w:r>
    </w:p>
  </w:endnote>
  <w:endnote w:type="continuationSeparator" w:id="0">
    <w:p w14:paraId="6C6FB64C" w14:textId="77777777" w:rsidR="000D3FCE" w:rsidRDefault="000D3FCE" w:rsidP="00BF59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9D6E3" w14:textId="29D12B5F" w:rsidR="00547C8F" w:rsidRPr="00DE44E4" w:rsidRDefault="00547C8F">
    <w:pPr>
      <w:pStyle w:val="Footer"/>
      <w:rPr>
        <w:rFonts w:ascii="Arial" w:hAnsi="Arial" w:cs="Arial"/>
        <w:sz w:val="16"/>
        <w:szCs w:val="16"/>
      </w:rPr>
    </w:pPr>
    <w:r w:rsidRPr="005B141D">
      <w:rPr>
        <w:rFonts w:ascii="Arial" w:hAnsi="Arial" w:cs="Arial"/>
        <w:sz w:val="16"/>
        <w:szCs w:val="16"/>
      </w:rPr>
      <w:t xml:space="preserve">© 2022 Grant Thornton </w:t>
    </w:r>
    <w:r w:rsidRPr="005B141D">
      <w:rPr>
        <w:rFonts w:ascii="Arial" w:hAnsi="Arial" w:cs="Arial"/>
        <w:sz w:val="16"/>
        <w:szCs w:val="16"/>
        <w:lang w:val="en-GB"/>
      </w:rPr>
      <w:t>CJSC</w:t>
    </w:r>
    <w:r w:rsidRPr="005B141D">
      <w:rPr>
        <w:rFonts w:ascii="Arial" w:hAnsi="Arial" w:cs="Arial"/>
        <w:sz w:val="16"/>
        <w:szCs w:val="16"/>
      </w:rPr>
      <w:t>.  All rights reserved</w:t>
    </w:r>
    <w:r w:rsidRPr="005B141D">
      <w:rPr>
        <w:rFonts w:ascii="Arial" w:hAnsi="Arial" w:cs="Arial"/>
        <w:sz w:val="16"/>
        <w:szCs w:val="16"/>
      </w:rPr>
      <w:tab/>
    </w:r>
    <w:r w:rsidRPr="005B141D">
      <w:rPr>
        <w:rFonts w:ascii="Arial" w:hAnsi="Arial" w:cs="Arial"/>
        <w:sz w:val="16"/>
        <w:szCs w:val="16"/>
      </w:rPr>
      <w:tab/>
      <w:t xml:space="preserve"> </w:t>
    </w:r>
    <w:sdt>
      <w:sdtPr>
        <w:rPr>
          <w:rFonts w:ascii="Arial" w:hAnsi="Arial" w:cs="Arial"/>
          <w:sz w:val="16"/>
          <w:szCs w:val="16"/>
        </w:rPr>
        <w:id w:val="-1244799412"/>
        <w:docPartObj>
          <w:docPartGallery w:val="Page Numbers (Bottom of Page)"/>
          <w:docPartUnique/>
        </w:docPartObj>
      </w:sdtPr>
      <w:sdtEndPr>
        <w:rPr>
          <w:noProof/>
        </w:rPr>
      </w:sdtEndPr>
      <w:sdtContent>
        <w:r w:rsidRPr="005B141D">
          <w:rPr>
            <w:rFonts w:ascii="Arial" w:hAnsi="Arial" w:cs="Arial"/>
            <w:sz w:val="16"/>
            <w:szCs w:val="16"/>
          </w:rPr>
          <w:fldChar w:fldCharType="begin"/>
        </w:r>
        <w:r w:rsidRPr="005B141D">
          <w:rPr>
            <w:rFonts w:ascii="Arial" w:hAnsi="Arial" w:cs="Arial"/>
            <w:sz w:val="16"/>
            <w:szCs w:val="16"/>
          </w:rPr>
          <w:instrText xml:space="preserve"> PAGE   \* MERGEFORMAT </w:instrText>
        </w:r>
        <w:r w:rsidRPr="005B141D">
          <w:rPr>
            <w:rFonts w:ascii="Arial" w:hAnsi="Arial" w:cs="Arial"/>
            <w:sz w:val="16"/>
            <w:szCs w:val="16"/>
          </w:rPr>
          <w:fldChar w:fldCharType="separate"/>
        </w:r>
        <w:r w:rsidR="00154A5B">
          <w:rPr>
            <w:rFonts w:ascii="Arial" w:hAnsi="Arial" w:cs="Arial"/>
            <w:noProof/>
            <w:sz w:val="16"/>
            <w:szCs w:val="16"/>
          </w:rPr>
          <w:t>16</w:t>
        </w:r>
        <w:r w:rsidRPr="005B141D">
          <w:rPr>
            <w:rFonts w:ascii="Arial" w:hAnsi="Arial" w:cs="Arial"/>
            <w:noProof/>
            <w:sz w:val="16"/>
            <w:szCs w:val="16"/>
          </w:rPr>
          <w:fldChar w:fldCharType="end"/>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B9E8D" w14:textId="77777777" w:rsidR="000D3FCE" w:rsidRDefault="000D3FCE" w:rsidP="00BF59CD">
      <w:pPr>
        <w:spacing w:after="0" w:line="240" w:lineRule="auto"/>
      </w:pPr>
      <w:r>
        <w:separator/>
      </w:r>
    </w:p>
  </w:footnote>
  <w:footnote w:type="continuationSeparator" w:id="0">
    <w:p w14:paraId="5CEEC11A" w14:textId="77777777" w:rsidR="000D3FCE" w:rsidRDefault="000D3FCE" w:rsidP="00BF59CD">
      <w:pPr>
        <w:spacing w:after="0" w:line="240" w:lineRule="auto"/>
      </w:pPr>
      <w:r>
        <w:continuationSeparator/>
      </w:r>
    </w:p>
  </w:footnote>
  <w:footnote w:id="1">
    <w:p w14:paraId="13CAE45E" w14:textId="77777777" w:rsidR="00547C8F" w:rsidRPr="00AF7272" w:rsidRDefault="00547C8F" w:rsidP="00BF59CD">
      <w:pPr>
        <w:pStyle w:val="FootnoteText"/>
        <w:rPr>
          <w:rFonts w:ascii="GHEA Grapalat" w:hAnsi="GHEA Grapalat"/>
          <w:sz w:val="16"/>
          <w:szCs w:val="16"/>
          <w:lang w:val="hy-AM"/>
        </w:rPr>
      </w:pPr>
      <w:r w:rsidRPr="00AF7272">
        <w:rPr>
          <w:rStyle w:val="FootnoteReference"/>
          <w:rFonts w:ascii="GHEA Grapalat" w:hAnsi="GHEA Grapalat"/>
          <w:sz w:val="16"/>
          <w:szCs w:val="16"/>
        </w:rPr>
        <w:footnoteRef/>
      </w:r>
      <w:r w:rsidRPr="00AF7272">
        <w:rPr>
          <w:rFonts w:ascii="GHEA Grapalat" w:hAnsi="GHEA Grapalat"/>
          <w:sz w:val="16"/>
          <w:szCs w:val="16"/>
          <w:lang w:val="hy-AM"/>
        </w:rPr>
        <w:t>https://www.responsibleminingfoundation.org/app/uploads/2019/09/RMI_Framework2020_EN_web.pdf</w:t>
      </w:r>
    </w:p>
  </w:footnote>
  <w:footnote w:id="2">
    <w:p w14:paraId="69A7B35A" w14:textId="77777777" w:rsidR="00547C8F" w:rsidRPr="00AF7272" w:rsidRDefault="00547C8F" w:rsidP="00BF59CD">
      <w:pPr>
        <w:pStyle w:val="FootnoteText"/>
        <w:rPr>
          <w:rFonts w:ascii="GHEA Grapalat" w:hAnsi="GHEA Grapalat"/>
          <w:sz w:val="16"/>
          <w:szCs w:val="16"/>
          <w:lang w:val="en-GB"/>
        </w:rPr>
      </w:pPr>
      <w:r w:rsidRPr="00AF7272">
        <w:rPr>
          <w:rStyle w:val="FootnoteReference"/>
          <w:rFonts w:ascii="GHEA Grapalat" w:hAnsi="GHEA Grapalat"/>
          <w:sz w:val="16"/>
          <w:szCs w:val="16"/>
        </w:rPr>
        <w:footnoteRef/>
      </w:r>
      <w:r w:rsidRPr="00AF7272">
        <w:rPr>
          <w:rFonts w:ascii="GHEA Grapalat" w:hAnsi="GHEA Grapalat"/>
          <w:sz w:val="16"/>
          <w:szCs w:val="16"/>
        </w:rPr>
        <w:t xml:space="preserve"> </w:t>
      </w:r>
      <w:hyperlink r:id="rId1" w:anchor=":~:text=Indigenous%20Peoples%20at%20the%20United%20Nations%20Indigenous%20peoples,of%20relating%20to%20people%20and%20the%20environment.%20" w:history="1">
        <w:r w:rsidRPr="00AF7272">
          <w:rPr>
            <w:rFonts w:ascii="GHEA Grapalat" w:hAnsi="GHEA Grapalat"/>
            <w:sz w:val="16"/>
            <w:szCs w:val="16"/>
          </w:rPr>
          <w:t>Indigenous Peoples at the United Nations | United Nations For Indigenous Peoples</w:t>
        </w:r>
      </w:hyperlink>
    </w:p>
  </w:footnote>
  <w:footnote w:id="3">
    <w:p w14:paraId="61986F4A" w14:textId="77777777" w:rsidR="00547C8F" w:rsidRDefault="00547C8F" w:rsidP="00BF59CD">
      <w:pPr>
        <w:pStyle w:val="FootnoteText"/>
      </w:pPr>
      <w:r w:rsidRPr="00AF7272">
        <w:rPr>
          <w:rStyle w:val="FootnoteReference"/>
          <w:rFonts w:ascii="GHEA Grapalat" w:hAnsi="GHEA Grapalat"/>
          <w:sz w:val="16"/>
          <w:szCs w:val="16"/>
        </w:rPr>
        <w:footnoteRef/>
      </w:r>
      <w:r w:rsidRPr="00AF7272">
        <w:rPr>
          <w:rFonts w:ascii="GHEA Grapalat" w:hAnsi="GHEA Grapalat"/>
          <w:sz w:val="16"/>
          <w:szCs w:val="16"/>
        </w:rPr>
        <w:t xml:space="preserve"> </w:t>
      </w:r>
      <w:hyperlink r:id="rId2" w:history="1">
        <w:r w:rsidRPr="00AF7272">
          <w:rPr>
            <w:rFonts w:ascii="GHEA Grapalat" w:hAnsi="GHEA Grapalat"/>
            <w:sz w:val="16"/>
            <w:szCs w:val="16"/>
          </w:rPr>
          <w:t>https://www.ebrd.com/downloads/integrity/amulsar_complaint.pdf</w:t>
        </w:r>
      </w:hyperlink>
      <w:r w:rsidRPr="00AF7272">
        <w:rPr>
          <w:sz w:val="16"/>
          <w:szCs w:val="16"/>
        </w:rPr>
        <w:t xml:space="preserve"> </w:t>
      </w:r>
    </w:p>
  </w:footnote>
  <w:footnote w:id="4">
    <w:p w14:paraId="2FF263CB" w14:textId="77777777" w:rsidR="00547C8F" w:rsidRPr="00AF7272" w:rsidRDefault="00547C8F" w:rsidP="00BF59CD">
      <w:pPr>
        <w:pStyle w:val="FootnoteText"/>
        <w:rPr>
          <w:rFonts w:ascii="GHEA Grapalat" w:hAnsi="GHEA Grapalat"/>
          <w:sz w:val="16"/>
          <w:szCs w:val="16"/>
        </w:rPr>
      </w:pPr>
      <w:r w:rsidRPr="00AF7272">
        <w:rPr>
          <w:rStyle w:val="FootnoteReference"/>
          <w:rFonts w:ascii="GHEA Grapalat" w:hAnsi="GHEA Grapalat"/>
          <w:sz w:val="16"/>
          <w:szCs w:val="16"/>
        </w:rPr>
        <w:footnoteRef/>
      </w:r>
      <w:r w:rsidRPr="00AF7272">
        <w:rPr>
          <w:rFonts w:ascii="GHEA Grapalat" w:hAnsi="GHEA Grapalat"/>
          <w:sz w:val="16"/>
          <w:szCs w:val="16"/>
        </w:rPr>
        <w:t xml:space="preserve"> </w:t>
      </w:r>
      <w:hyperlink r:id="rId3" w:history="1">
        <w:r w:rsidRPr="00AF7272">
          <w:rPr>
            <w:rFonts w:ascii="GHEA Grapalat" w:hAnsi="GHEA Grapalat"/>
            <w:sz w:val="16"/>
            <w:szCs w:val="16"/>
          </w:rPr>
          <w:t>https://minorityrights.org/country/armenia/</w:t>
        </w:r>
      </w:hyperlink>
      <w:r w:rsidRPr="00AF7272">
        <w:rPr>
          <w:rFonts w:ascii="GHEA Grapalat" w:hAnsi="GHEA Grapalat"/>
          <w:sz w:val="16"/>
          <w:szCs w:val="16"/>
        </w:rPr>
        <w:t xml:space="preserve"> </w:t>
      </w:r>
    </w:p>
  </w:footnote>
  <w:footnote w:id="5">
    <w:p w14:paraId="00EB2A88" w14:textId="77777777" w:rsidR="00547C8F" w:rsidRPr="00AF7272" w:rsidRDefault="00547C8F" w:rsidP="00BF59CD">
      <w:pPr>
        <w:pStyle w:val="FootnoteText"/>
        <w:rPr>
          <w:rFonts w:ascii="GHEA Grapalat" w:hAnsi="GHEA Grapalat"/>
          <w:sz w:val="16"/>
          <w:szCs w:val="16"/>
        </w:rPr>
      </w:pPr>
      <w:r w:rsidRPr="00AF7272">
        <w:rPr>
          <w:rStyle w:val="FootnoteReference"/>
          <w:rFonts w:ascii="GHEA Grapalat" w:hAnsi="GHEA Grapalat"/>
          <w:sz w:val="16"/>
          <w:szCs w:val="16"/>
        </w:rPr>
        <w:footnoteRef/>
      </w:r>
      <w:r w:rsidRPr="00AF7272">
        <w:rPr>
          <w:rFonts w:ascii="GHEA Grapalat" w:hAnsi="GHEA Grapalat"/>
          <w:sz w:val="16"/>
          <w:szCs w:val="16"/>
        </w:rPr>
        <w:t xml:space="preserve"> </w:t>
      </w:r>
      <w:hyperlink r:id="rId4" w:history="1">
        <w:r w:rsidRPr="00AF7272">
          <w:rPr>
            <w:rFonts w:ascii="GHEA Grapalat" w:hAnsi="GHEA Grapalat"/>
            <w:sz w:val="16"/>
            <w:szCs w:val="16"/>
          </w:rPr>
          <w:t>https://www.gov.am/u_files/file/kron/CERD/7-11TH.pdf</w:t>
        </w:r>
      </w:hyperlink>
      <w:r w:rsidRPr="00AF7272">
        <w:rPr>
          <w:rFonts w:ascii="GHEA Grapalat" w:hAnsi="GHEA Grapalat"/>
          <w:sz w:val="16"/>
          <w:szCs w:val="16"/>
        </w:rPr>
        <w:t xml:space="preserve"> </w:t>
      </w:r>
    </w:p>
  </w:footnote>
  <w:footnote w:id="6">
    <w:p w14:paraId="58CB5755" w14:textId="77777777" w:rsidR="00547C8F" w:rsidRPr="00AF7272" w:rsidRDefault="00547C8F" w:rsidP="00BF59CD">
      <w:pPr>
        <w:pStyle w:val="FootnoteText"/>
        <w:rPr>
          <w:rFonts w:ascii="GHEA Grapalat" w:hAnsi="GHEA Grapalat"/>
          <w:sz w:val="16"/>
          <w:szCs w:val="16"/>
        </w:rPr>
      </w:pPr>
      <w:r w:rsidRPr="00AF7272">
        <w:rPr>
          <w:rStyle w:val="FootnoteReference"/>
          <w:rFonts w:ascii="GHEA Grapalat" w:hAnsi="GHEA Grapalat"/>
          <w:sz w:val="16"/>
          <w:szCs w:val="16"/>
        </w:rPr>
        <w:footnoteRef/>
      </w:r>
      <w:r w:rsidRPr="00AF7272">
        <w:rPr>
          <w:rFonts w:ascii="GHEA Grapalat" w:hAnsi="GHEA Grapalat"/>
          <w:sz w:val="16"/>
          <w:szCs w:val="16"/>
        </w:rPr>
        <w:t xml:space="preserve"> </w:t>
      </w:r>
      <w:hyperlink r:id="rId5" w:history="1">
        <w:r w:rsidRPr="00AF7272">
          <w:rPr>
            <w:rFonts w:ascii="GHEA Grapalat" w:hAnsi="GHEA Grapalat"/>
            <w:sz w:val="16"/>
            <w:szCs w:val="16"/>
          </w:rPr>
          <w:t>https://rm.coe.int/16807023b9</w:t>
        </w:r>
      </w:hyperlink>
      <w:r w:rsidRPr="00AF7272">
        <w:rPr>
          <w:rFonts w:ascii="GHEA Grapalat" w:hAnsi="GHEA Grapalat"/>
          <w:sz w:val="16"/>
          <w:szCs w:val="16"/>
        </w:rPr>
        <w:t xml:space="preserve"> </w:t>
      </w:r>
    </w:p>
  </w:footnote>
  <w:footnote w:id="7">
    <w:p w14:paraId="0BE22D01" w14:textId="77777777" w:rsidR="00547C8F" w:rsidRDefault="00547C8F" w:rsidP="00BF59CD">
      <w:pPr>
        <w:pStyle w:val="FootnoteText"/>
      </w:pPr>
      <w:r w:rsidRPr="00AF7272">
        <w:rPr>
          <w:rStyle w:val="FootnoteReference"/>
          <w:rFonts w:ascii="GHEA Grapalat" w:hAnsi="GHEA Grapalat"/>
          <w:sz w:val="16"/>
          <w:szCs w:val="16"/>
        </w:rPr>
        <w:footnoteRef/>
      </w:r>
      <w:r w:rsidRPr="00AF7272">
        <w:rPr>
          <w:rFonts w:ascii="GHEA Grapalat" w:hAnsi="GHEA Grapalat"/>
          <w:sz w:val="16"/>
          <w:szCs w:val="16"/>
        </w:rPr>
        <w:t xml:space="preserve"> </w:t>
      </w:r>
      <w:hyperlink r:id="rId6" w:history="1">
        <w:r w:rsidRPr="00AF7272">
          <w:rPr>
            <w:rFonts w:ascii="GHEA Grapalat" w:hAnsi="GHEA Grapalat"/>
            <w:sz w:val="16"/>
            <w:szCs w:val="16"/>
          </w:rPr>
          <w:t>https://eiti.org/ASM</w:t>
        </w:r>
      </w:hyperlink>
      <w:r w:rsidRPr="00AF7272">
        <w:rPr>
          <w:rFonts w:ascii="GHEA Grapalat" w:hAnsi="GHEA Grapalat"/>
          <w:sz w:val="16"/>
          <w:szCs w:val="16"/>
        </w:rPr>
        <w:t xml:space="preserve"> </w:t>
      </w:r>
    </w:p>
  </w:footnote>
  <w:footnote w:id="8">
    <w:p w14:paraId="7EE52520" w14:textId="77777777" w:rsidR="00547C8F" w:rsidRPr="00AF7272" w:rsidRDefault="00547C8F" w:rsidP="00BF59CD">
      <w:pPr>
        <w:pStyle w:val="FootnoteText"/>
        <w:rPr>
          <w:rFonts w:ascii="GHEA Grapalat" w:hAnsi="GHEA Grapalat"/>
          <w:sz w:val="16"/>
          <w:szCs w:val="16"/>
        </w:rPr>
      </w:pPr>
      <w:r w:rsidRPr="00AF7272">
        <w:rPr>
          <w:rStyle w:val="FootnoteReference"/>
          <w:rFonts w:ascii="GHEA Grapalat" w:hAnsi="GHEA Grapalat"/>
          <w:sz w:val="16"/>
          <w:szCs w:val="16"/>
        </w:rPr>
        <w:footnoteRef/>
      </w:r>
      <w:r w:rsidRPr="00AF7272">
        <w:rPr>
          <w:rFonts w:ascii="GHEA Grapalat" w:hAnsi="GHEA Grapalat"/>
          <w:sz w:val="16"/>
          <w:szCs w:val="16"/>
        </w:rPr>
        <w:t xml:space="preserve"> </w:t>
      </w:r>
      <w:hyperlink r:id="rId7" w:history="1">
        <w:r w:rsidRPr="00AF7272">
          <w:rPr>
            <w:rFonts w:ascii="GHEA Grapalat" w:hAnsi="GHEA Grapalat"/>
            <w:sz w:val="16"/>
            <w:szCs w:val="16"/>
          </w:rPr>
          <w:t>https://www.slaq.am/news/chghjiknery-khangarvoum-en-khvoshvor-harkatvoui-gvortsvounevouthyvouny-hayastanvoum</w:t>
        </w:r>
      </w:hyperlink>
      <w:r w:rsidRPr="00AF7272">
        <w:rPr>
          <w:rFonts w:ascii="GHEA Grapalat" w:hAnsi="GHEA Grapalat"/>
          <w:sz w:val="16"/>
          <w:szCs w:val="16"/>
        </w:rPr>
        <w:t xml:space="preserve"> </w:t>
      </w:r>
    </w:p>
  </w:footnote>
  <w:footnote w:id="9">
    <w:p w14:paraId="37CE2B72" w14:textId="77777777" w:rsidR="00547C8F" w:rsidRPr="00AF7272" w:rsidRDefault="00547C8F" w:rsidP="00BF59CD">
      <w:pPr>
        <w:pStyle w:val="FootnoteText"/>
        <w:rPr>
          <w:rFonts w:ascii="GHEA Grapalat" w:hAnsi="GHEA Grapalat"/>
          <w:sz w:val="16"/>
          <w:szCs w:val="16"/>
          <w:lang w:val="en-GB"/>
        </w:rPr>
      </w:pPr>
      <w:r w:rsidRPr="00AF7272">
        <w:rPr>
          <w:rStyle w:val="FootnoteReference"/>
          <w:rFonts w:ascii="GHEA Grapalat" w:hAnsi="GHEA Grapalat"/>
          <w:sz w:val="16"/>
          <w:szCs w:val="16"/>
        </w:rPr>
        <w:footnoteRef/>
      </w:r>
      <w:r w:rsidRPr="00AF7272">
        <w:rPr>
          <w:rFonts w:ascii="GHEA Grapalat" w:hAnsi="GHEA Grapalat"/>
          <w:sz w:val="16"/>
          <w:szCs w:val="16"/>
        </w:rPr>
        <w:t xml:space="preserve"> </w:t>
      </w:r>
      <w:hyperlink r:id="rId8" w:history="1">
        <w:r w:rsidRPr="00AF7272">
          <w:rPr>
            <w:rFonts w:ascii="GHEA Grapalat" w:hAnsi="GHEA Grapalat"/>
            <w:sz w:val="16"/>
            <w:szCs w:val="16"/>
          </w:rPr>
          <w:t>igf-guidance-for-governments-asm_0.pdf (iisd.org)</w:t>
        </w:r>
      </w:hyperlink>
      <w:r w:rsidRPr="00AF7272">
        <w:rPr>
          <w:rFonts w:ascii="GHEA Grapalat" w:hAnsi="GHEA Grapalat"/>
          <w:sz w:val="16"/>
          <w:szCs w:val="16"/>
        </w:rPr>
        <w:t xml:space="preserve"> </w:t>
      </w:r>
    </w:p>
  </w:footnote>
  <w:footnote w:id="10">
    <w:p w14:paraId="7B6580C3" w14:textId="77777777" w:rsidR="00547C8F" w:rsidRPr="00F71DD7" w:rsidRDefault="00547C8F" w:rsidP="00BF59CD">
      <w:pPr>
        <w:rPr>
          <w:rFonts w:ascii="GHEA Grapalat" w:eastAsia="Times New Roman" w:hAnsi="GHEA Grapalat" w:cs="Times New Roman"/>
          <w:color w:val="000000"/>
          <w:sz w:val="16"/>
          <w:szCs w:val="18"/>
          <w:lang w:val="hy-AM"/>
        </w:rPr>
      </w:pPr>
      <w:r w:rsidRPr="00F71DD7">
        <w:rPr>
          <w:rStyle w:val="FootnoteReference"/>
          <w:rFonts w:ascii="GHEA Grapalat" w:hAnsi="GHEA Grapalat"/>
          <w:sz w:val="16"/>
          <w:szCs w:val="18"/>
        </w:rPr>
        <w:footnoteRef/>
      </w:r>
      <w:r w:rsidRPr="00F71DD7">
        <w:rPr>
          <w:rFonts w:ascii="GHEA Grapalat" w:hAnsi="GHEA Grapalat"/>
          <w:sz w:val="16"/>
          <w:szCs w:val="18"/>
        </w:rPr>
        <w:t xml:space="preserve"> </w:t>
      </w:r>
      <w:hyperlink r:id="rId9" w:history="1">
        <w:r w:rsidRPr="00F71DD7">
          <w:rPr>
            <w:rFonts w:ascii="GHEA Grapalat" w:hAnsi="GHEA Grapalat"/>
            <w:sz w:val="16"/>
            <w:szCs w:val="18"/>
          </w:rPr>
          <w:t>https://www.responsiblemines.org/en/2017/07/child-labor-in-mining-from-regulations-to-field-experiences/</w:t>
        </w:r>
      </w:hyperlink>
      <w:r w:rsidRPr="00F71DD7">
        <w:rPr>
          <w:rFonts w:ascii="GHEA Grapalat" w:hAnsi="GHEA Grapalat"/>
          <w:sz w:val="16"/>
          <w:szCs w:val="18"/>
        </w:rPr>
        <w:t xml:space="preserve"> </w:t>
      </w:r>
    </w:p>
  </w:footnote>
  <w:footnote w:id="11">
    <w:p w14:paraId="0009BC91" w14:textId="77777777" w:rsidR="00547C8F" w:rsidRPr="00F71171" w:rsidRDefault="00547C8F" w:rsidP="00BF59CD">
      <w:pPr>
        <w:pStyle w:val="FootnoteText"/>
        <w:rPr>
          <w:lang w:val="hy-AM"/>
        </w:rPr>
      </w:pPr>
      <w:r w:rsidRPr="00AF7272">
        <w:rPr>
          <w:rStyle w:val="FootnoteReference"/>
          <w:rFonts w:ascii="GHEA Grapalat" w:hAnsi="GHEA Grapalat"/>
          <w:sz w:val="16"/>
          <w:szCs w:val="16"/>
        </w:rPr>
        <w:footnoteRef/>
      </w:r>
      <w:r w:rsidRPr="00AF7272">
        <w:rPr>
          <w:rFonts w:ascii="GHEA Grapalat" w:hAnsi="GHEA Grapalat"/>
          <w:sz w:val="16"/>
          <w:szCs w:val="16"/>
          <w:lang w:val="hy-AM"/>
        </w:rPr>
        <w:t xml:space="preserve"> </w:t>
      </w:r>
      <w:hyperlink r:id="rId10" w:history="1">
        <w:r w:rsidRPr="00AF7272">
          <w:rPr>
            <w:rFonts w:ascii="GHEA Grapalat" w:hAnsi="GHEA Grapalat"/>
            <w:sz w:val="16"/>
            <w:szCs w:val="16"/>
            <w:lang w:val="hy-AM"/>
          </w:rPr>
          <w:t>https://unece.org/fileadmin/DAM/energy/images/CMM/CMM_CE/AHR_gender_diversity_report_FINAL.pdf</w:t>
        </w:r>
      </w:hyperlink>
      <w:r w:rsidRPr="00AF7272">
        <w:rPr>
          <w:sz w:val="16"/>
          <w:szCs w:val="16"/>
          <w:lang w:val="hy-AM"/>
        </w:rPr>
        <w:t xml:space="preserve"> </w:t>
      </w:r>
    </w:p>
  </w:footnote>
  <w:footnote w:id="12">
    <w:p w14:paraId="1093C6BE" w14:textId="77777777" w:rsidR="00547C8F" w:rsidRPr="00AF7272" w:rsidRDefault="00547C8F" w:rsidP="00BF59CD">
      <w:pPr>
        <w:pStyle w:val="FootnoteText"/>
        <w:rPr>
          <w:rFonts w:ascii="GHEA Grapalat" w:hAnsi="GHEA Grapalat"/>
          <w:lang w:val="hy-AM"/>
        </w:rPr>
      </w:pPr>
      <w:r w:rsidRPr="00AF7272">
        <w:rPr>
          <w:rStyle w:val="FootnoteReference"/>
          <w:rFonts w:ascii="GHEA Grapalat" w:hAnsi="GHEA Grapalat"/>
          <w:sz w:val="16"/>
          <w:szCs w:val="16"/>
        </w:rPr>
        <w:footnoteRef/>
      </w:r>
      <w:r w:rsidRPr="00AF7272">
        <w:rPr>
          <w:rFonts w:ascii="GHEA Grapalat" w:hAnsi="GHEA Grapalat"/>
          <w:sz w:val="16"/>
          <w:szCs w:val="16"/>
          <w:lang w:val="hy-AM"/>
        </w:rPr>
        <w:t xml:space="preserve"> </w:t>
      </w:r>
      <w:hyperlink r:id="rId11" w:history="1">
        <w:r w:rsidRPr="00AF7272">
          <w:rPr>
            <w:rFonts w:ascii="GHEA Grapalat" w:hAnsi="GHEA Grapalat"/>
            <w:sz w:val="16"/>
            <w:szCs w:val="16"/>
            <w:lang w:val="hy-AM"/>
          </w:rPr>
          <w:t>https://documents1.worldbank.org/curated/en/289051468186845846/pdf/106237-WP-P155900-PUBLIC.pdf</w:t>
        </w:r>
      </w:hyperlink>
      <w:r w:rsidRPr="00AF7272">
        <w:rPr>
          <w:rFonts w:ascii="GHEA Grapalat" w:hAnsi="GHEA Grapalat"/>
          <w:sz w:val="16"/>
          <w:szCs w:val="16"/>
          <w:lang w:val="hy-AM"/>
        </w:rPr>
        <w:t xml:space="preserve"> </w:t>
      </w:r>
    </w:p>
  </w:footnote>
  <w:footnote w:id="13">
    <w:p w14:paraId="103C261E" w14:textId="77777777" w:rsidR="00547C8F" w:rsidRPr="00AF7272" w:rsidRDefault="00547C8F" w:rsidP="00BF59CD">
      <w:pPr>
        <w:pStyle w:val="FootnoteText"/>
        <w:rPr>
          <w:rFonts w:ascii="GHEA Grapalat" w:hAnsi="GHEA Grapalat"/>
          <w:sz w:val="16"/>
          <w:szCs w:val="16"/>
          <w:lang w:val="hy-AM"/>
        </w:rPr>
      </w:pPr>
      <w:r w:rsidRPr="00AF7272">
        <w:rPr>
          <w:rStyle w:val="FootnoteReference"/>
          <w:rFonts w:ascii="GHEA Grapalat" w:hAnsi="GHEA Grapalat"/>
          <w:sz w:val="16"/>
          <w:szCs w:val="16"/>
        </w:rPr>
        <w:footnoteRef/>
      </w:r>
      <w:r w:rsidRPr="00AF7272">
        <w:rPr>
          <w:rFonts w:ascii="GHEA Grapalat" w:hAnsi="GHEA Grapalat"/>
          <w:sz w:val="16"/>
          <w:szCs w:val="16"/>
          <w:lang w:val="hy-AM"/>
        </w:rPr>
        <w:t xml:space="preserve"> </w:t>
      </w:r>
      <w:hyperlink r:id="rId12" w:history="1">
        <w:r w:rsidRPr="00AF7272">
          <w:rPr>
            <w:rFonts w:ascii="GHEA Grapalat" w:hAnsi="GHEA Grapalat"/>
            <w:sz w:val="16"/>
            <w:szCs w:val="16"/>
            <w:lang w:val="hy-AM"/>
          </w:rPr>
          <w:t>https://www.lydianarmenia.am/index.php?m=videosOne&amp;lang=arm&amp;vid=82</w:t>
        </w:r>
      </w:hyperlink>
      <w:r w:rsidRPr="00AF7272">
        <w:rPr>
          <w:rFonts w:ascii="GHEA Grapalat" w:hAnsi="GHEA Grapalat"/>
          <w:sz w:val="16"/>
          <w:szCs w:val="16"/>
          <w:lang w:val="hy-AM"/>
        </w:rPr>
        <w:t xml:space="preserve"> </w:t>
      </w:r>
    </w:p>
  </w:footnote>
  <w:footnote w:id="14">
    <w:p w14:paraId="6E8F0BC8" w14:textId="77777777" w:rsidR="00547C8F" w:rsidRPr="00AF7272" w:rsidRDefault="00547C8F" w:rsidP="00BF59CD">
      <w:pPr>
        <w:pStyle w:val="FootnoteText"/>
        <w:rPr>
          <w:rFonts w:ascii="GHEA Grapalat" w:hAnsi="GHEA Grapalat"/>
          <w:sz w:val="16"/>
          <w:szCs w:val="16"/>
          <w:lang w:val="hy-AM"/>
        </w:rPr>
      </w:pPr>
      <w:r w:rsidRPr="00AF7272">
        <w:rPr>
          <w:rStyle w:val="FootnoteReference"/>
          <w:rFonts w:ascii="GHEA Grapalat" w:hAnsi="GHEA Grapalat"/>
          <w:sz w:val="16"/>
          <w:szCs w:val="16"/>
        </w:rPr>
        <w:footnoteRef/>
      </w:r>
      <w:r w:rsidRPr="00AF7272">
        <w:rPr>
          <w:rFonts w:ascii="GHEA Grapalat" w:hAnsi="GHEA Grapalat"/>
          <w:sz w:val="16"/>
          <w:szCs w:val="16"/>
          <w:lang w:val="hy-AM"/>
        </w:rPr>
        <w:t xml:space="preserve"> </w:t>
      </w:r>
      <w:hyperlink r:id="rId13" w:history="1">
        <w:r w:rsidRPr="00AF7272">
          <w:rPr>
            <w:rFonts w:ascii="GHEA Grapalat" w:hAnsi="GHEA Grapalat"/>
            <w:sz w:val="16"/>
            <w:szCs w:val="16"/>
            <w:lang w:val="hy-AM"/>
          </w:rPr>
          <w:t>https://chaarat.am/international-womens-day/</w:t>
        </w:r>
      </w:hyperlink>
      <w:r w:rsidRPr="00AF7272">
        <w:rPr>
          <w:rFonts w:ascii="GHEA Grapalat" w:hAnsi="GHEA Grapalat"/>
          <w:sz w:val="16"/>
          <w:szCs w:val="16"/>
          <w:lang w:val="hy-AM"/>
        </w:rPr>
        <w:t xml:space="preserve"> </w:t>
      </w:r>
    </w:p>
  </w:footnote>
  <w:footnote w:id="15">
    <w:p w14:paraId="7F7A2496" w14:textId="242B1917" w:rsidR="00547C8F" w:rsidRPr="007F1FEB" w:rsidRDefault="00547C8F">
      <w:pPr>
        <w:pStyle w:val="FootnoteText"/>
        <w:rPr>
          <w:rFonts w:ascii="GHEA Grapalat" w:hAnsi="GHEA Grapalat"/>
          <w:sz w:val="16"/>
          <w:lang w:val="hy-AM"/>
        </w:rPr>
      </w:pPr>
      <w:r w:rsidRPr="007F1FEB">
        <w:rPr>
          <w:rStyle w:val="FootnoteReference"/>
          <w:rFonts w:ascii="GHEA Grapalat" w:hAnsi="GHEA Grapalat"/>
          <w:sz w:val="16"/>
        </w:rPr>
        <w:footnoteRef/>
      </w:r>
      <w:r w:rsidRPr="007F1FEB">
        <w:rPr>
          <w:rFonts w:ascii="GHEA Grapalat" w:hAnsi="GHEA Grapalat"/>
          <w:sz w:val="16"/>
          <w:lang w:val="hy-AM"/>
        </w:rPr>
        <w:t xml:space="preserve"> </w:t>
      </w:r>
      <w:hyperlink r:id="rId14" w:history="1">
        <w:r w:rsidRPr="007F1FEB">
          <w:rPr>
            <w:rStyle w:val="Hyperlink"/>
            <w:rFonts w:ascii="GHEA Grapalat" w:hAnsi="GHEA Grapalat"/>
            <w:sz w:val="16"/>
            <w:lang w:val="hy-AM"/>
          </w:rPr>
          <w:t>https://www.arlis.am/DocumentView.aspx?DocID=65200</w:t>
        </w:r>
      </w:hyperlink>
      <w:r w:rsidRPr="007F1FEB">
        <w:rPr>
          <w:rFonts w:ascii="GHEA Grapalat" w:hAnsi="GHEA Grapalat"/>
          <w:sz w:val="16"/>
          <w:lang w:val="hy-AM"/>
        </w:rPr>
        <w:t xml:space="preserve"> </w:t>
      </w:r>
    </w:p>
  </w:footnote>
  <w:footnote w:id="16">
    <w:p w14:paraId="00C3D8DC" w14:textId="77777777" w:rsidR="00547C8F" w:rsidRPr="00AF7272" w:rsidRDefault="00547C8F" w:rsidP="00BF59CD">
      <w:pPr>
        <w:pStyle w:val="FootnoteText"/>
        <w:rPr>
          <w:rFonts w:ascii="GHEA Grapalat" w:hAnsi="GHEA Grapalat"/>
          <w:sz w:val="16"/>
          <w:szCs w:val="16"/>
          <w:lang w:val="hy-AM"/>
        </w:rPr>
      </w:pPr>
      <w:r w:rsidRPr="00AF7272">
        <w:rPr>
          <w:rStyle w:val="FootnoteReference"/>
          <w:rFonts w:ascii="GHEA Grapalat" w:hAnsi="GHEA Grapalat"/>
          <w:sz w:val="16"/>
          <w:szCs w:val="16"/>
        </w:rPr>
        <w:footnoteRef/>
      </w:r>
      <w:r w:rsidRPr="00AF7272">
        <w:rPr>
          <w:rFonts w:ascii="GHEA Grapalat" w:hAnsi="GHEA Grapalat"/>
          <w:sz w:val="16"/>
          <w:szCs w:val="16"/>
          <w:lang w:val="hy-AM"/>
        </w:rPr>
        <w:t xml:space="preserve"> </w:t>
      </w:r>
      <w:hyperlink r:id="rId15" w:history="1">
        <w:r w:rsidRPr="00AF7272">
          <w:rPr>
            <w:rFonts w:ascii="GHEA Grapalat" w:hAnsi="GHEA Grapalat"/>
            <w:sz w:val="16"/>
            <w:szCs w:val="16"/>
            <w:lang w:val="hy-AM"/>
          </w:rPr>
          <w:t>https://www.spglobal.com/marketintelligence/en/news-insights/latest-news-headlines/despite-diversification-efforts-fewer-than-1-in-5-mining-leaders-are-women-59101897</w:t>
        </w:r>
      </w:hyperlink>
      <w:r w:rsidRPr="00AF7272">
        <w:rPr>
          <w:rFonts w:ascii="GHEA Grapalat" w:hAnsi="GHEA Grapalat"/>
          <w:sz w:val="16"/>
          <w:szCs w:val="16"/>
          <w:lang w:val="hy-AM"/>
        </w:rPr>
        <w:t xml:space="preserve"> </w:t>
      </w:r>
    </w:p>
  </w:footnote>
  <w:footnote w:id="17">
    <w:p w14:paraId="7463323B" w14:textId="77777777" w:rsidR="00547C8F" w:rsidRPr="009E74E0" w:rsidRDefault="00547C8F" w:rsidP="00BF59CD">
      <w:pPr>
        <w:pStyle w:val="FootnoteText"/>
        <w:rPr>
          <w:rFonts w:ascii="GHEA Grapalat" w:hAnsi="GHEA Grapalat"/>
          <w:sz w:val="16"/>
          <w:szCs w:val="16"/>
          <w:lang w:val="hy-AM"/>
        </w:rPr>
      </w:pPr>
      <w:r w:rsidRPr="009E74E0">
        <w:rPr>
          <w:rStyle w:val="FootnoteReference"/>
          <w:rFonts w:ascii="GHEA Grapalat" w:hAnsi="GHEA Grapalat"/>
          <w:sz w:val="16"/>
          <w:szCs w:val="16"/>
        </w:rPr>
        <w:footnoteRef/>
      </w:r>
      <w:r w:rsidRPr="009E74E0">
        <w:rPr>
          <w:rFonts w:ascii="GHEA Grapalat" w:hAnsi="GHEA Grapalat"/>
          <w:sz w:val="16"/>
          <w:szCs w:val="16"/>
          <w:lang w:val="hy-AM"/>
        </w:rPr>
        <w:t xml:space="preserve"> Մանրամասները՝ Ծրագրերի սոցիալական ազդեցության գնահատման ուղեցույցում (IGF: 2015).</w:t>
      </w:r>
    </w:p>
  </w:footnote>
  <w:footnote w:id="18">
    <w:p w14:paraId="1C8AF820" w14:textId="77777777" w:rsidR="00547C8F" w:rsidRPr="00F71171" w:rsidRDefault="00547C8F" w:rsidP="00BF59CD">
      <w:pPr>
        <w:pStyle w:val="FootnoteText"/>
        <w:rPr>
          <w:lang w:val="hy-AM"/>
        </w:rPr>
      </w:pPr>
      <w:r w:rsidRPr="009E74E0">
        <w:rPr>
          <w:rStyle w:val="FootnoteReference"/>
          <w:rFonts w:ascii="GHEA Grapalat" w:hAnsi="GHEA Grapalat"/>
          <w:sz w:val="16"/>
          <w:szCs w:val="16"/>
        </w:rPr>
        <w:footnoteRef/>
      </w:r>
      <w:r w:rsidRPr="009E74E0">
        <w:rPr>
          <w:rFonts w:ascii="GHEA Grapalat" w:hAnsi="GHEA Grapalat"/>
          <w:sz w:val="16"/>
          <w:szCs w:val="16"/>
          <w:lang w:val="hy-AM"/>
        </w:rPr>
        <w:t xml:space="preserve"> </w:t>
      </w:r>
      <w:hyperlink r:id="rId16" w:history="1">
        <w:r w:rsidRPr="009E74E0">
          <w:rPr>
            <w:rFonts w:ascii="GHEA Grapalat" w:hAnsi="GHEA Grapalat"/>
            <w:sz w:val="16"/>
            <w:szCs w:val="16"/>
            <w:lang w:val="hy-AM"/>
          </w:rPr>
          <w:t>https://www.newmont.com/blog-stories/blog-stories-details/2021/Showing-Our-Commitment-to-Equity-and-Inclusion-Through-Action/default.aspx</w:t>
        </w:r>
      </w:hyperlink>
      <w:r w:rsidRPr="009E74E0">
        <w:rPr>
          <w:sz w:val="16"/>
          <w:szCs w:val="16"/>
          <w:lang w:val="hy-AM"/>
        </w:rPr>
        <w:t xml:space="preserve"> </w:t>
      </w:r>
    </w:p>
  </w:footnote>
  <w:footnote w:id="19">
    <w:p w14:paraId="1A5D97DA" w14:textId="77777777" w:rsidR="00547C8F" w:rsidRPr="009E74E0" w:rsidRDefault="00547C8F" w:rsidP="00BF59CD">
      <w:pPr>
        <w:pStyle w:val="FootnoteText"/>
        <w:rPr>
          <w:rFonts w:ascii="GHEA Grapalat" w:hAnsi="GHEA Grapalat"/>
          <w:sz w:val="16"/>
          <w:szCs w:val="16"/>
          <w:lang w:val="en-GB"/>
        </w:rPr>
      </w:pPr>
      <w:r>
        <w:rPr>
          <w:rStyle w:val="FootnoteReference"/>
        </w:rPr>
        <w:footnoteRef/>
      </w:r>
      <w:r>
        <w:t xml:space="preserve"> </w:t>
      </w:r>
      <w:r w:rsidRPr="009E74E0">
        <w:rPr>
          <w:rFonts w:ascii="GHEA Grapalat" w:hAnsi="GHEA Grapalat"/>
          <w:sz w:val="16"/>
          <w:szCs w:val="16"/>
          <w:lang w:val="en-GB"/>
        </w:rPr>
        <w:t xml:space="preserve">Towards gender-responsive implementation of extractive industries projects ( Danish Institute of Human Rights; 2019) </w:t>
      </w:r>
      <w:hyperlink r:id="rId17" w:history="1">
        <w:r w:rsidRPr="009E74E0">
          <w:rPr>
            <w:rFonts w:ascii="GHEA Grapalat" w:hAnsi="GHEA Grapalat"/>
            <w:sz w:val="16"/>
            <w:szCs w:val="16"/>
          </w:rPr>
          <w:t>Report A4 (humanrights.dk)</w:t>
        </w:r>
      </w:hyperlink>
      <w:r w:rsidRPr="009E74E0">
        <w:rPr>
          <w:rFonts w:ascii="GHEA Grapalat" w:hAnsi="GHEA Grapalat"/>
          <w:sz w:val="16"/>
          <w:szCs w:val="16"/>
        </w:rPr>
        <w:t xml:space="preserve"> </w:t>
      </w:r>
    </w:p>
  </w:footnote>
  <w:footnote w:id="20">
    <w:p w14:paraId="139750D4" w14:textId="77777777" w:rsidR="00547C8F" w:rsidRPr="001B788B" w:rsidRDefault="00547C8F" w:rsidP="00BF59CD">
      <w:pPr>
        <w:rPr>
          <w:rFonts w:ascii="GHEA Grapalat" w:eastAsia="Times New Roman" w:hAnsi="GHEA Grapalat" w:cs="Times New Roman"/>
          <w:color w:val="000000"/>
          <w:sz w:val="16"/>
          <w:szCs w:val="16"/>
        </w:rPr>
      </w:pPr>
      <w:r w:rsidRPr="001B788B">
        <w:rPr>
          <w:rStyle w:val="FootnoteReference"/>
          <w:rFonts w:ascii="GHEA Grapalat" w:hAnsi="GHEA Grapalat"/>
          <w:sz w:val="16"/>
          <w:szCs w:val="16"/>
        </w:rPr>
        <w:footnoteRef/>
      </w:r>
      <w:r w:rsidRPr="001B788B">
        <w:rPr>
          <w:rFonts w:ascii="GHEA Grapalat" w:hAnsi="GHEA Grapalat"/>
          <w:sz w:val="16"/>
          <w:szCs w:val="16"/>
        </w:rPr>
        <w:t xml:space="preserve"> </w:t>
      </w:r>
      <w:hyperlink r:id="rId18" w:history="1">
        <w:r w:rsidRPr="001B788B">
          <w:rPr>
            <w:rStyle w:val="Hyperlink"/>
            <w:rFonts w:ascii="GHEA Grapalat" w:eastAsia="Times New Roman" w:hAnsi="GHEA Grapalat" w:cs="Times New Roman"/>
            <w:sz w:val="16"/>
            <w:szCs w:val="16"/>
          </w:rPr>
          <w:t>https://www.worldbank.org/en/projects-operations/environmental-and-social-framework</w:t>
        </w:r>
      </w:hyperlink>
      <w:r w:rsidRPr="001B788B">
        <w:rPr>
          <w:rFonts w:ascii="GHEA Grapalat" w:eastAsia="Times New Roman" w:hAnsi="GHEA Grapalat" w:cs="Times New Roman"/>
          <w:color w:val="000000"/>
          <w:sz w:val="16"/>
          <w:szCs w:val="16"/>
        </w:rPr>
        <w:t xml:space="preserve"> </w:t>
      </w:r>
    </w:p>
  </w:footnote>
  <w:footnote w:id="21">
    <w:p w14:paraId="11C0465C" w14:textId="79549AEF" w:rsidR="00547C8F" w:rsidRPr="001B788B" w:rsidRDefault="00547C8F">
      <w:pPr>
        <w:pStyle w:val="FootnoteText"/>
        <w:rPr>
          <w:rFonts w:ascii="GHEA Grapalat" w:hAnsi="GHEA Grapalat"/>
          <w:sz w:val="16"/>
          <w:szCs w:val="16"/>
        </w:rPr>
      </w:pPr>
      <w:r w:rsidRPr="001B788B">
        <w:rPr>
          <w:rStyle w:val="FootnoteReference"/>
          <w:rFonts w:ascii="GHEA Grapalat" w:hAnsi="GHEA Grapalat"/>
          <w:sz w:val="16"/>
          <w:szCs w:val="16"/>
        </w:rPr>
        <w:footnoteRef/>
      </w:r>
      <w:r w:rsidRPr="001B788B">
        <w:rPr>
          <w:rFonts w:ascii="GHEA Grapalat" w:hAnsi="GHEA Grapalat"/>
          <w:sz w:val="16"/>
          <w:szCs w:val="16"/>
        </w:rPr>
        <w:t xml:space="preserve"> </w:t>
      </w:r>
      <w:hyperlink r:id="rId19" w:history="1">
        <w:r w:rsidRPr="001B788B">
          <w:rPr>
            <w:rStyle w:val="Hyperlink"/>
            <w:rFonts w:ascii="GHEA Grapalat" w:hAnsi="GHEA Grapalat"/>
            <w:sz w:val="16"/>
            <w:szCs w:val="16"/>
          </w:rPr>
          <w:t>https://www.ilo.org/wcmsp5/groups/public/---</w:t>
        </w:r>
        <w:proofErr w:type="spellStart"/>
        <w:r w:rsidRPr="001B788B">
          <w:rPr>
            <w:rStyle w:val="Hyperlink"/>
            <w:rFonts w:ascii="GHEA Grapalat" w:hAnsi="GHEA Grapalat"/>
            <w:sz w:val="16"/>
            <w:szCs w:val="16"/>
          </w:rPr>
          <w:t>ed_dialogue</w:t>
        </w:r>
        <w:proofErr w:type="spellEnd"/>
        <w:r w:rsidRPr="001B788B">
          <w:rPr>
            <w:rStyle w:val="Hyperlink"/>
            <w:rFonts w:ascii="GHEA Grapalat" w:hAnsi="GHEA Grapalat"/>
            <w:sz w:val="16"/>
            <w:szCs w:val="16"/>
          </w:rPr>
          <w:t>/---sector/documents/publication/wcms_821061.pdf</w:t>
        </w:r>
      </w:hyperlink>
      <w:r w:rsidRPr="001B788B">
        <w:rPr>
          <w:rFonts w:ascii="GHEA Grapalat" w:hAnsi="GHEA Grapalat"/>
          <w:sz w:val="16"/>
          <w:szCs w:val="16"/>
        </w:rPr>
        <w:t xml:space="preserve"> </w:t>
      </w:r>
    </w:p>
  </w:footnote>
  <w:footnote w:id="22">
    <w:p w14:paraId="2F048532" w14:textId="77777777" w:rsidR="00547C8F" w:rsidRPr="006F79C4" w:rsidRDefault="00547C8F" w:rsidP="00BF59CD">
      <w:pPr>
        <w:pStyle w:val="FootnoteText"/>
        <w:rPr>
          <w:rFonts w:ascii="GHEA Grapalat" w:hAnsi="GHEA Grapalat"/>
          <w:sz w:val="16"/>
          <w:szCs w:val="16"/>
        </w:rPr>
      </w:pPr>
      <w:r w:rsidRPr="006F79C4">
        <w:rPr>
          <w:rStyle w:val="FootnoteReference"/>
          <w:rFonts w:ascii="GHEA Grapalat" w:hAnsi="GHEA Grapalat"/>
          <w:sz w:val="16"/>
          <w:szCs w:val="16"/>
        </w:rPr>
        <w:footnoteRef/>
      </w:r>
      <w:r w:rsidRPr="006F79C4">
        <w:rPr>
          <w:rFonts w:ascii="GHEA Grapalat" w:hAnsi="GHEA Grapalat"/>
          <w:sz w:val="16"/>
          <w:szCs w:val="16"/>
        </w:rPr>
        <w:t xml:space="preserve"> </w:t>
      </w:r>
      <w:hyperlink r:id="rId20" w:history="1">
        <w:r w:rsidRPr="006F79C4">
          <w:rPr>
            <w:rStyle w:val="Hyperlink"/>
            <w:rFonts w:ascii="GHEA Grapalat" w:hAnsi="GHEA Grapalat"/>
            <w:sz w:val="16"/>
            <w:szCs w:val="16"/>
          </w:rPr>
          <w:t>https://www.forbes.ru/forbes-woman/394857-promyshlennost-za-gendernyy-balans-polymetal-nornikel-i-deloitte-zapustili</w:t>
        </w:r>
      </w:hyperlink>
      <w:r w:rsidRPr="006F79C4">
        <w:rPr>
          <w:rFonts w:ascii="GHEA Grapalat" w:hAnsi="GHEA Grapalat"/>
          <w:sz w:val="16"/>
          <w:szCs w:val="16"/>
        </w:rPr>
        <w:t xml:space="preserve"> </w:t>
      </w:r>
    </w:p>
  </w:footnote>
  <w:footnote w:id="23">
    <w:p w14:paraId="7140F17B" w14:textId="398D9A29" w:rsidR="00547C8F" w:rsidRPr="006F79C4" w:rsidRDefault="00547C8F">
      <w:pPr>
        <w:pStyle w:val="FootnoteText"/>
        <w:rPr>
          <w:rFonts w:ascii="GHEA Grapalat" w:hAnsi="GHEA Grapalat"/>
          <w:sz w:val="16"/>
        </w:rPr>
      </w:pPr>
      <w:r w:rsidRPr="006F79C4">
        <w:rPr>
          <w:rStyle w:val="FootnoteReference"/>
          <w:rFonts w:ascii="GHEA Grapalat" w:hAnsi="GHEA Grapalat"/>
          <w:sz w:val="16"/>
        </w:rPr>
        <w:footnoteRef/>
      </w:r>
      <w:r w:rsidRPr="006F79C4">
        <w:rPr>
          <w:rFonts w:ascii="GHEA Grapalat" w:hAnsi="GHEA Grapalat"/>
          <w:sz w:val="16"/>
        </w:rPr>
        <w:t xml:space="preserve"> </w:t>
      </w:r>
      <w:hyperlink r:id="rId21" w:history="1">
        <w:r w:rsidRPr="006F79C4">
          <w:rPr>
            <w:rStyle w:val="Hyperlink"/>
            <w:rFonts w:ascii="GHEA Grapalat" w:hAnsi="GHEA Grapalat"/>
            <w:sz w:val="16"/>
          </w:rPr>
          <w:t>https://www.mckinsey.com/industries/metals-and-mining/our-insights/why-women-are-leaving-the-mining-industry-and-what-mining-companies-can-do-about-it</w:t>
        </w:r>
      </w:hyperlink>
      <w:r w:rsidRPr="006F79C4">
        <w:rPr>
          <w:rFonts w:ascii="GHEA Grapalat" w:hAnsi="GHEA Grapalat"/>
          <w:sz w:val="16"/>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0A7A4" w14:textId="77777777" w:rsidR="00547C8F" w:rsidRPr="00DE44E4" w:rsidRDefault="00547C8F">
    <w:pPr>
      <w:pStyle w:val="Header"/>
      <w:rPr>
        <w:rFonts w:ascii="GHEA Grapalat" w:hAnsi="GHEA Grapalat"/>
        <w:sz w:val="16"/>
        <w:szCs w:val="16"/>
      </w:rPr>
    </w:pPr>
    <w:proofErr w:type="spellStart"/>
    <w:r w:rsidRPr="00B74709">
      <w:rPr>
        <w:rFonts w:ascii="GHEA Grapalat" w:hAnsi="GHEA Grapalat"/>
        <w:sz w:val="16"/>
        <w:szCs w:val="16"/>
      </w:rPr>
      <w:t>Ծրագիր</w:t>
    </w:r>
    <w:proofErr w:type="spellEnd"/>
    <w:r w:rsidRPr="00B74709">
      <w:rPr>
        <w:rFonts w:ascii="GHEA Grapalat" w:hAnsi="GHEA Grapalat"/>
        <w:sz w:val="16"/>
        <w:szCs w:val="16"/>
      </w:rPr>
      <w:t xml:space="preserve">. </w:t>
    </w:r>
    <w:proofErr w:type="spellStart"/>
    <w:r w:rsidRPr="00B74709">
      <w:rPr>
        <w:rFonts w:ascii="GHEA Grapalat" w:hAnsi="GHEA Grapalat"/>
        <w:sz w:val="16"/>
        <w:szCs w:val="16"/>
      </w:rPr>
      <w:t>Հայաստանի</w:t>
    </w:r>
    <w:proofErr w:type="spellEnd"/>
    <w:r w:rsidRPr="00B74709">
      <w:rPr>
        <w:rFonts w:ascii="GHEA Grapalat" w:hAnsi="GHEA Grapalat"/>
        <w:sz w:val="16"/>
        <w:szCs w:val="16"/>
      </w:rPr>
      <w:t xml:space="preserve"> </w:t>
    </w:r>
    <w:proofErr w:type="spellStart"/>
    <w:r w:rsidRPr="00B74709">
      <w:rPr>
        <w:rFonts w:ascii="GHEA Grapalat" w:hAnsi="GHEA Grapalat"/>
        <w:sz w:val="16"/>
        <w:szCs w:val="16"/>
      </w:rPr>
      <w:t>հանքարդյունաբերության</w:t>
    </w:r>
    <w:proofErr w:type="spellEnd"/>
    <w:r w:rsidRPr="00B74709">
      <w:rPr>
        <w:rFonts w:ascii="GHEA Grapalat" w:hAnsi="GHEA Grapalat"/>
        <w:sz w:val="16"/>
        <w:szCs w:val="16"/>
      </w:rPr>
      <w:t xml:space="preserve"> </w:t>
    </w:r>
    <w:proofErr w:type="spellStart"/>
    <w:r w:rsidRPr="00B74709">
      <w:rPr>
        <w:rFonts w:ascii="GHEA Grapalat" w:hAnsi="GHEA Grapalat"/>
        <w:sz w:val="16"/>
        <w:szCs w:val="16"/>
      </w:rPr>
      <w:t>քաղաքականություն</w:t>
    </w:r>
    <w:proofErr w:type="spellEnd"/>
    <w:r w:rsidRPr="00B74709">
      <w:rPr>
        <w:rFonts w:ascii="GHEA Grapalat" w:hAnsi="GHEA Grapalat"/>
        <w:sz w:val="16"/>
        <w:szCs w:val="16"/>
      </w:rPr>
      <w:t xml:space="preserve"> </w:t>
    </w:r>
    <w:proofErr w:type="gramStart"/>
    <w:r w:rsidRPr="00B74709">
      <w:rPr>
        <w:rFonts w:ascii="GHEA Grapalat" w:hAnsi="GHEA Grapalat"/>
        <w:sz w:val="16"/>
        <w:szCs w:val="16"/>
      </w:rPr>
      <w:t xml:space="preserve">II  </w:t>
    </w:r>
    <w:proofErr w:type="spellStart"/>
    <w:r w:rsidRPr="00B74709">
      <w:rPr>
        <w:rFonts w:ascii="GHEA Grapalat" w:hAnsi="GHEA Grapalat"/>
        <w:sz w:val="16"/>
        <w:szCs w:val="16"/>
      </w:rPr>
      <w:t>Հանքարդյունաբերության</w:t>
    </w:r>
    <w:proofErr w:type="spellEnd"/>
    <w:proofErr w:type="gramEnd"/>
    <w:r w:rsidRPr="00B74709">
      <w:rPr>
        <w:rFonts w:ascii="GHEA Grapalat" w:hAnsi="GHEA Grapalat"/>
        <w:sz w:val="16"/>
        <w:szCs w:val="16"/>
      </w:rPr>
      <w:t xml:space="preserve"> </w:t>
    </w:r>
    <w:proofErr w:type="spellStart"/>
    <w:r w:rsidRPr="00B74709">
      <w:rPr>
        <w:rFonts w:ascii="GHEA Grapalat" w:hAnsi="GHEA Grapalat"/>
        <w:sz w:val="16"/>
        <w:szCs w:val="16"/>
      </w:rPr>
      <w:t>ոլորտի</w:t>
    </w:r>
    <w:proofErr w:type="spellEnd"/>
    <w:r w:rsidRPr="00B74709">
      <w:rPr>
        <w:rFonts w:ascii="GHEA Grapalat" w:hAnsi="GHEA Grapalat"/>
        <w:sz w:val="16"/>
        <w:szCs w:val="16"/>
      </w:rPr>
      <w:t xml:space="preserve"> </w:t>
    </w:r>
    <w:proofErr w:type="spellStart"/>
    <w:r w:rsidRPr="00B74709">
      <w:rPr>
        <w:rFonts w:ascii="GHEA Grapalat" w:hAnsi="GHEA Grapalat"/>
        <w:sz w:val="16"/>
        <w:szCs w:val="16"/>
      </w:rPr>
      <w:t>զարգացման</w:t>
    </w:r>
    <w:proofErr w:type="spellEnd"/>
    <w:r w:rsidRPr="00B74709">
      <w:rPr>
        <w:rFonts w:ascii="GHEA Grapalat" w:hAnsi="GHEA Grapalat"/>
        <w:sz w:val="16"/>
        <w:szCs w:val="16"/>
      </w:rPr>
      <w:t xml:space="preserve"> </w:t>
    </w:r>
    <w:proofErr w:type="spellStart"/>
    <w:r w:rsidRPr="00B74709">
      <w:rPr>
        <w:rFonts w:ascii="GHEA Grapalat" w:hAnsi="GHEA Grapalat"/>
        <w:sz w:val="16"/>
        <w:szCs w:val="16"/>
      </w:rPr>
      <w:t>ռազմավարության</w:t>
    </w:r>
    <w:proofErr w:type="spellEnd"/>
    <w:r w:rsidRPr="00B74709">
      <w:rPr>
        <w:rFonts w:ascii="GHEA Grapalat" w:hAnsi="GHEA Grapalat"/>
        <w:sz w:val="16"/>
        <w:szCs w:val="16"/>
      </w:rPr>
      <w:t xml:space="preserve"> </w:t>
    </w:r>
    <w:proofErr w:type="spellStart"/>
    <w:r w:rsidRPr="00B74709">
      <w:rPr>
        <w:rFonts w:ascii="GHEA Grapalat" w:hAnsi="GHEA Grapalat"/>
        <w:sz w:val="16"/>
        <w:szCs w:val="16"/>
      </w:rPr>
      <w:t>մշակում</w:t>
    </w:r>
    <w:proofErr w:type="spellEnd"/>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C21DC"/>
    <w:multiLevelType w:val="multilevel"/>
    <w:tmpl w:val="D10084D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971889"/>
    <w:multiLevelType w:val="hybridMultilevel"/>
    <w:tmpl w:val="AA4CA3B8"/>
    <w:lvl w:ilvl="0" w:tplc="BE58BD10">
      <w:start w:val="1"/>
      <w:numFmt w:val="decimal"/>
      <w:lvlText w:val="%1."/>
      <w:lvlJc w:val="left"/>
      <w:pPr>
        <w:ind w:left="720" w:hanging="360"/>
      </w:pPr>
      <w:rPr>
        <w:rFonts w:ascii="GHEA Grapalat" w:hAnsi="GHEA Grapalat"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17120"/>
    <w:multiLevelType w:val="multilevel"/>
    <w:tmpl w:val="6ED2C5A2"/>
    <w:lvl w:ilvl="0">
      <w:start w:val="9"/>
      <w:numFmt w:val="decimal"/>
      <w:lvlText w:val="%1."/>
      <w:lvlJc w:val="left"/>
      <w:pPr>
        <w:ind w:left="500" w:hanging="500"/>
      </w:pPr>
      <w:rPr>
        <w:rFonts w:hint="default"/>
      </w:rPr>
    </w:lvl>
    <w:lvl w:ilvl="1">
      <w:start w:val="1"/>
      <w:numFmt w:val="decimal"/>
      <w:lvlText w:val="%1.%2."/>
      <w:lvlJc w:val="left"/>
      <w:pPr>
        <w:ind w:left="931" w:hanging="500"/>
      </w:pPr>
      <w:rPr>
        <w:rFonts w:hint="default"/>
      </w:rPr>
    </w:lvl>
    <w:lvl w:ilvl="2">
      <w:start w:val="6"/>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3" w15:restartNumberingAfterBreak="0">
    <w:nsid w:val="0991243E"/>
    <w:multiLevelType w:val="hybridMultilevel"/>
    <w:tmpl w:val="333E2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05A1A"/>
    <w:multiLevelType w:val="hybridMultilevel"/>
    <w:tmpl w:val="D264C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E5CA8"/>
    <w:multiLevelType w:val="hybridMultilevel"/>
    <w:tmpl w:val="AD66A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1076D"/>
    <w:multiLevelType w:val="hybridMultilevel"/>
    <w:tmpl w:val="1E3439FC"/>
    <w:lvl w:ilvl="0" w:tplc="04090005">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E34A9"/>
    <w:multiLevelType w:val="hybridMultilevel"/>
    <w:tmpl w:val="12C2E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4B5BAC"/>
    <w:multiLevelType w:val="multilevel"/>
    <w:tmpl w:val="5F2481E0"/>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A80249"/>
    <w:multiLevelType w:val="multilevel"/>
    <w:tmpl w:val="D10084D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3556D7"/>
    <w:multiLevelType w:val="multilevel"/>
    <w:tmpl w:val="5F827A08"/>
    <w:lvl w:ilvl="0">
      <w:start w:val="9"/>
      <w:numFmt w:val="decimal"/>
      <w:lvlText w:val="%1"/>
      <w:lvlJc w:val="left"/>
      <w:pPr>
        <w:ind w:left="440" w:hanging="440"/>
      </w:pPr>
      <w:rPr>
        <w:rFonts w:hint="default"/>
        <w:b/>
      </w:rPr>
    </w:lvl>
    <w:lvl w:ilvl="1">
      <w:start w:val="1"/>
      <w:numFmt w:val="decimal"/>
      <w:lvlText w:val="%1.%2"/>
      <w:lvlJc w:val="left"/>
      <w:pPr>
        <w:ind w:left="440" w:hanging="440"/>
      </w:pPr>
      <w:rPr>
        <w:rFonts w:hint="default"/>
        <w:b/>
      </w:rPr>
    </w:lvl>
    <w:lvl w:ilvl="2">
      <w:start w:val="2"/>
      <w:numFmt w:val="decimal"/>
      <w:lvlText w:val="%1.%2.%3"/>
      <w:lvlJc w:val="left"/>
      <w:pPr>
        <w:ind w:left="862"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5223D7E"/>
    <w:multiLevelType w:val="hybridMultilevel"/>
    <w:tmpl w:val="5D4C94C6"/>
    <w:lvl w:ilvl="0" w:tplc="8F70375E">
      <w:start w:val="4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D4E52"/>
    <w:multiLevelType w:val="hybridMultilevel"/>
    <w:tmpl w:val="A6FCA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7251DF"/>
    <w:multiLevelType w:val="hybridMultilevel"/>
    <w:tmpl w:val="6D70D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20D8C"/>
    <w:multiLevelType w:val="hybridMultilevel"/>
    <w:tmpl w:val="E3BE6EF0"/>
    <w:lvl w:ilvl="0" w:tplc="BBCAB5A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3A73AD"/>
    <w:multiLevelType w:val="hybridMultilevel"/>
    <w:tmpl w:val="28F8F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1677F"/>
    <w:multiLevelType w:val="hybridMultilevel"/>
    <w:tmpl w:val="87C2A6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D0B0088"/>
    <w:multiLevelType w:val="hybridMultilevel"/>
    <w:tmpl w:val="22FEEA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245D1F"/>
    <w:multiLevelType w:val="hybridMultilevel"/>
    <w:tmpl w:val="804A14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FB2224"/>
    <w:multiLevelType w:val="hybridMultilevel"/>
    <w:tmpl w:val="DD2EF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D5730E"/>
    <w:multiLevelType w:val="multilevel"/>
    <w:tmpl w:val="5DEC901E"/>
    <w:lvl w:ilvl="0">
      <w:start w:val="8"/>
      <w:numFmt w:val="decimal"/>
      <w:lvlText w:val="%1."/>
      <w:lvlJc w:val="left"/>
      <w:pPr>
        <w:ind w:left="520" w:hanging="520"/>
      </w:pPr>
      <w:rPr>
        <w:rFonts w:hint="default"/>
        <w:b/>
      </w:rPr>
    </w:lvl>
    <w:lvl w:ilvl="1">
      <w:start w:val="1"/>
      <w:numFmt w:val="decimal"/>
      <w:lvlText w:val="%1.%2."/>
      <w:lvlJc w:val="left"/>
      <w:pPr>
        <w:ind w:left="520" w:hanging="52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5B8A0AA6"/>
    <w:multiLevelType w:val="multilevel"/>
    <w:tmpl w:val="8758BE32"/>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FB0FCA"/>
    <w:multiLevelType w:val="hybridMultilevel"/>
    <w:tmpl w:val="F1FE2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9C49C5"/>
    <w:multiLevelType w:val="multilevel"/>
    <w:tmpl w:val="D10084D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69A7E4B"/>
    <w:multiLevelType w:val="multilevel"/>
    <w:tmpl w:val="8FDC8AA8"/>
    <w:lvl w:ilvl="0">
      <w:start w:val="9"/>
      <w:numFmt w:val="decimal"/>
      <w:lvlText w:val="%1."/>
      <w:lvlJc w:val="left"/>
      <w:pPr>
        <w:ind w:left="500" w:hanging="500"/>
      </w:pPr>
      <w:rPr>
        <w:rFonts w:cstheme="minorHAnsi" w:hint="default"/>
        <w:b/>
      </w:rPr>
    </w:lvl>
    <w:lvl w:ilvl="1">
      <w:start w:val="1"/>
      <w:numFmt w:val="decimal"/>
      <w:lvlText w:val="%1.%2."/>
      <w:lvlJc w:val="left"/>
      <w:pPr>
        <w:ind w:left="571" w:hanging="500"/>
      </w:pPr>
      <w:rPr>
        <w:rFonts w:cstheme="minorHAnsi" w:hint="default"/>
        <w:b/>
      </w:rPr>
    </w:lvl>
    <w:lvl w:ilvl="2">
      <w:start w:val="4"/>
      <w:numFmt w:val="decimal"/>
      <w:lvlText w:val="%1.%2.%3."/>
      <w:lvlJc w:val="left"/>
      <w:pPr>
        <w:ind w:left="862" w:hanging="720"/>
      </w:pPr>
      <w:rPr>
        <w:rFonts w:cstheme="minorHAnsi" w:hint="default"/>
        <w:b/>
      </w:rPr>
    </w:lvl>
    <w:lvl w:ilvl="3">
      <w:start w:val="1"/>
      <w:numFmt w:val="decimal"/>
      <w:lvlText w:val="%1.%2.%3.%4."/>
      <w:lvlJc w:val="left"/>
      <w:pPr>
        <w:ind w:left="933" w:hanging="720"/>
      </w:pPr>
      <w:rPr>
        <w:rFonts w:cstheme="minorHAnsi" w:hint="default"/>
        <w:b/>
      </w:rPr>
    </w:lvl>
    <w:lvl w:ilvl="4">
      <w:start w:val="1"/>
      <w:numFmt w:val="decimal"/>
      <w:lvlText w:val="%1.%2.%3.%4.%5."/>
      <w:lvlJc w:val="left"/>
      <w:pPr>
        <w:ind w:left="1364" w:hanging="1080"/>
      </w:pPr>
      <w:rPr>
        <w:rFonts w:cstheme="minorHAnsi" w:hint="default"/>
        <w:b/>
      </w:rPr>
    </w:lvl>
    <w:lvl w:ilvl="5">
      <w:start w:val="1"/>
      <w:numFmt w:val="decimal"/>
      <w:lvlText w:val="%1.%2.%3.%4.%5.%6."/>
      <w:lvlJc w:val="left"/>
      <w:pPr>
        <w:ind w:left="1435" w:hanging="1080"/>
      </w:pPr>
      <w:rPr>
        <w:rFonts w:cstheme="minorHAnsi" w:hint="default"/>
        <w:b/>
      </w:rPr>
    </w:lvl>
    <w:lvl w:ilvl="6">
      <w:start w:val="1"/>
      <w:numFmt w:val="decimal"/>
      <w:lvlText w:val="%1.%2.%3.%4.%5.%6.%7."/>
      <w:lvlJc w:val="left"/>
      <w:pPr>
        <w:ind w:left="1866" w:hanging="1440"/>
      </w:pPr>
      <w:rPr>
        <w:rFonts w:cstheme="minorHAnsi" w:hint="default"/>
        <w:b/>
      </w:rPr>
    </w:lvl>
    <w:lvl w:ilvl="7">
      <w:start w:val="1"/>
      <w:numFmt w:val="decimal"/>
      <w:lvlText w:val="%1.%2.%3.%4.%5.%6.%7.%8."/>
      <w:lvlJc w:val="left"/>
      <w:pPr>
        <w:ind w:left="1937" w:hanging="1440"/>
      </w:pPr>
      <w:rPr>
        <w:rFonts w:cstheme="minorHAnsi" w:hint="default"/>
        <w:b/>
      </w:rPr>
    </w:lvl>
    <w:lvl w:ilvl="8">
      <w:start w:val="1"/>
      <w:numFmt w:val="decimal"/>
      <w:lvlText w:val="%1.%2.%3.%4.%5.%6.%7.%8.%9."/>
      <w:lvlJc w:val="left"/>
      <w:pPr>
        <w:ind w:left="2368" w:hanging="1800"/>
      </w:pPr>
      <w:rPr>
        <w:rFonts w:cstheme="minorHAnsi" w:hint="default"/>
        <w:b/>
      </w:rPr>
    </w:lvl>
  </w:abstractNum>
  <w:abstractNum w:abstractNumId="25" w15:restartNumberingAfterBreak="0">
    <w:nsid w:val="68E67E4B"/>
    <w:multiLevelType w:val="hybridMultilevel"/>
    <w:tmpl w:val="C3B47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F5276C"/>
    <w:multiLevelType w:val="hybridMultilevel"/>
    <w:tmpl w:val="2954FBAA"/>
    <w:lvl w:ilvl="0" w:tplc="70303CBE">
      <w:start w:val="1"/>
      <w:numFmt w:val="decimal"/>
      <w:lvlText w:val="%1."/>
      <w:lvlJc w:val="left"/>
      <w:pPr>
        <w:ind w:left="720" w:hanging="360"/>
      </w:pPr>
      <w:rPr>
        <w:rFonts w:ascii="Arial" w:eastAsia="Calibr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6E1B6A"/>
    <w:multiLevelType w:val="multilevel"/>
    <w:tmpl w:val="EC1A2CD4"/>
    <w:lvl w:ilvl="0">
      <w:start w:val="9"/>
      <w:numFmt w:val="decimal"/>
      <w:lvlText w:val="%1."/>
      <w:lvlJc w:val="left"/>
      <w:pPr>
        <w:ind w:left="460" w:hanging="460"/>
      </w:pPr>
      <w:rPr>
        <w:rFonts w:hint="default"/>
        <w:b/>
      </w:rPr>
    </w:lvl>
    <w:lvl w:ilvl="1">
      <w:start w:val="1"/>
      <w:numFmt w:val="decimal"/>
      <w:lvlText w:val="%1.%2."/>
      <w:lvlJc w:val="left"/>
      <w:pPr>
        <w:ind w:left="460" w:hanging="4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77485D3D"/>
    <w:multiLevelType w:val="multilevel"/>
    <w:tmpl w:val="D10084D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7DB6809"/>
    <w:multiLevelType w:val="hybridMultilevel"/>
    <w:tmpl w:val="F112DA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25"/>
  </w:num>
  <w:num w:numId="4">
    <w:abstractNumId w:val="15"/>
  </w:num>
  <w:num w:numId="5">
    <w:abstractNumId w:val="11"/>
  </w:num>
  <w:num w:numId="6">
    <w:abstractNumId w:val="8"/>
  </w:num>
  <w:num w:numId="7">
    <w:abstractNumId w:val="12"/>
  </w:num>
  <w:num w:numId="8">
    <w:abstractNumId w:val="3"/>
  </w:num>
  <w:num w:numId="9">
    <w:abstractNumId w:val="14"/>
  </w:num>
  <w:num w:numId="10">
    <w:abstractNumId w:val="6"/>
  </w:num>
  <w:num w:numId="11">
    <w:abstractNumId w:val="1"/>
  </w:num>
  <w:num w:numId="12">
    <w:abstractNumId w:val="17"/>
  </w:num>
  <w:num w:numId="13">
    <w:abstractNumId w:val="4"/>
  </w:num>
  <w:num w:numId="14">
    <w:abstractNumId w:val="5"/>
  </w:num>
  <w:num w:numId="15">
    <w:abstractNumId w:val="0"/>
  </w:num>
  <w:num w:numId="16">
    <w:abstractNumId w:val="7"/>
  </w:num>
  <w:num w:numId="17">
    <w:abstractNumId w:val="28"/>
  </w:num>
  <w:num w:numId="18">
    <w:abstractNumId w:val="26"/>
  </w:num>
  <w:num w:numId="19">
    <w:abstractNumId w:val="9"/>
  </w:num>
  <w:num w:numId="20">
    <w:abstractNumId w:val="23"/>
  </w:num>
  <w:num w:numId="21">
    <w:abstractNumId w:val="20"/>
  </w:num>
  <w:num w:numId="22">
    <w:abstractNumId w:val="18"/>
  </w:num>
  <w:num w:numId="23">
    <w:abstractNumId w:val="27"/>
  </w:num>
  <w:num w:numId="24">
    <w:abstractNumId w:val="21"/>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9"/>
  </w:num>
  <w:num w:numId="28">
    <w:abstractNumId w:val="16"/>
  </w:num>
  <w:num w:numId="29">
    <w:abstractNumId w:val="19"/>
  </w:num>
  <w:num w:numId="30">
    <w:abstractNumId w:val="2"/>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9CD"/>
    <w:rsid w:val="000517D4"/>
    <w:rsid w:val="00082FE2"/>
    <w:rsid w:val="000D3FCE"/>
    <w:rsid w:val="000F0428"/>
    <w:rsid w:val="000F4E2D"/>
    <w:rsid w:val="000F72DC"/>
    <w:rsid w:val="001252F9"/>
    <w:rsid w:val="001364CF"/>
    <w:rsid w:val="00145937"/>
    <w:rsid w:val="00154A5B"/>
    <w:rsid w:val="0017341F"/>
    <w:rsid w:val="001943A5"/>
    <w:rsid w:val="001B788B"/>
    <w:rsid w:val="001C5EB3"/>
    <w:rsid w:val="001F5A98"/>
    <w:rsid w:val="00220AAF"/>
    <w:rsid w:val="00230C4E"/>
    <w:rsid w:val="00236246"/>
    <w:rsid w:val="0025325D"/>
    <w:rsid w:val="0025334A"/>
    <w:rsid w:val="002C3788"/>
    <w:rsid w:val="002E671F"/>
    <w:rsid w:val="00312418"/>
    <w:rsid w:val="00324C15"/>
    <w:rsid w:val="00346487"/>
    <w:rsid w:val="00350353"/>
    <w:rsid w:val="00384C39"/>
    <w:rsid w:val="003877EC"/>
    <w:rsid w:val="00395E0F"/>
    <w:rsid w:val="003B3E85"/>
    <w:rsid w:val="004008E9"/>
    <w:rsid w:val="00441D7E"/>
    <w:rsid w:val="00501937"/>
    <w:rsid w:val="00525BC4"/>
    <w:rsid w:val="00544817"/>
    <w:rsid w:val="00547C8F"/>
    <w:rsid w:val="00560042"/>
    <w:rsid w:val="005A34CB"/>
    <w:rsid w:val="005F39F7"/>
    <w:rsid w:val="006101B3"/>
    <w:rsid w:val="006504BA"/>
    <w:rsid w:val="006924E9"/>
    <w:rsid w:val="00694459"/>
    <w:rsid w:val="006B6A7C"/>
    <w:rsid w:val="006D0D76"/>
    <w:rsid w:val="006F094F"/>
    <w:rsid w:val="006F79C4"/>
    <w:rsid w:val="007276D6"/>
    <w:rsid w:val="00786F64"/>
    <w:rsid w:val="007F1FEB"/>
    <w:rsid w:val="00814FB1"/>
    <w:rsid w:val="008442ED"/>
    <w:rsid w:val="008525E8"/>
    <w:rsid w:val="0086010A"/>
    <w:rsid w:val="00874463"/>
    <w:rsid w:val="008831F1"/>
    <w:rsid w:val="00895882"/>
    <w:rsid w:val="008E025C"/>
    <w:rsid w:val="008E2717"/>
    <w:rsid w:val="008F2018"/>
    <w:rsid w:val="009032E3"/>
    <w:rsid w:val="00934779"/>
    <w:rsid w:val="009442F8"/>
    <w:rsid w:val="00992965"/>
    <w:rsid w:val="009E74E0"/>
    <w:rsid w:val="00A01441"/>
    <w:rsid w:val="00A24CDE"/>
    <w:rsid w:val="00A321F9"/>
    <w:rsid w:val="00A336E0"/>
    <w:rsid w:val="00AF5DDB"/>
    <w:rsid w:val="00AF7272"/>
    <w:rsid w:val="00B24C05"/>
    <w:rsid w:val="00BD53A5"/>
    <w:rsid w:val="00BD630D"/>
    <w:rsid w:val="00BE265E"/>
    <w:rsid w:val="00BF59CD"/>
    <w:rsid w:val="00C24517"/>
    <w:rsid w:val="00C26D82"/>
    <w:rsid w:val="00C6362B"/>
    <w:rsid w:val="00C700C0"/>
    <w:rsid w:val="00C913AE"/>
    <w:rsid w:val="00C923A8"/>
    <w:rsid w:val="00CC49F8"/>
    <w:rsid w:val="00CE56A8"/>
    <w:rsid w:val="00D1045A"/>
    <w:rsid w:val="00DA7EE2"/>
    <w:rsid w:val="00DD77A2"/>
    <w:rsid w:val="00DE44E4"/>
    <w:rsid w:val="00E66104"/>
    <w:rsid w:val="00E94899"/>
    <w:rsid w:val="00EC2E7C"/>
    <w:rsid w:val="00EE4D3A"/>
    <w:rsid w:val="00EF1ADC"/>
    <w:rsid w:val="00EF5582"/>
    <w:rsid w:val="00F660EE"/>
    <w:rsid w:val="00F669C8"/>
    <w:rsid w:val="00F71DD7"/>
    <w:rsid w:val="00F7567B"/>
    <w:rsid w:val="00F930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28D24"/>
  <w15:docId w15:val="{2F1FEBA8-FB23-A640-94B1-2FFC3A017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59CD"/>
    <w:pPr>
      <w:spacing w:after="160" w:line="259" w:lineRule="auto"/>
    </w:pPr>
    <w:rPr>
      <w:sz w:val="22"/>
      <w:szCs w:val="22"/>
      <w:lang w:val="en-GB"/>
    </w:rPr>
  </w:style>
  <w:style w:type="paragraph" w:styleId="Heading1">
    <w:name w:val="heading 1"/>
    <w:basedOn w:val="Normal"/>
    <w:link w:val="Heading1Char"/>
    <w:uiPriority w:val="9"/>
    <w:qFormat/>
    <w:rsid w:val="00BF59CD"/>
    <w:pPr>
      <w:spacing w:before="100" w:beforeAutospacing="1" w:after="100" w:afterAutospacing="1" w:line="240" w:lineRule="auto"/>
      <w:outlineLvl w:val="0"/>
    </w:pPr>
    <w:rPr>
      <w:rFonts w:ascii="Arial" w:eastAsia="Times New Roman" w:hAnsi="Arial" w:cs="Times New Roman"/>
      <w:b/>
      <w:bCs/>
      <w:color w:val="7030A0"/>
      <w:kern w:val="36"/>
      <w:sz w:val="28"/>
      <w:szCs w:val="48"/>
      <w:lang w:eastAsia="en-GB"/>
    </w:rPr>
  </w:style>
  <w:style w:type="paragraph" w:styleId="Heading2">
    <w:name w:val="heading 2"/>
    <w:basedOn w:val="Normal"/>
    <w:next w:val="Normal"/>
    <w:link w:val="Heading2Char"/>
    <w:uiPriority w:val="9"/>
    <w:unhideWhenUsed/>
    <w:qFormat/>
    <w:rsid w:val="00BF59CD"/>
    <w:pPr>
      <w:keepNext/>
      <w:keepLines/>
      <w:spacing w:before="40" w:after="0"/>
      <w:outlineLvl w:val="1"/>
    </w:pPr>
    <w:rPr>
      <w:rFonts w:asciiTheme="majorHAnsi" w:eastAsiaTheme="majorEastAsia" w:hAnsiTheme="majorHAnsi" w:cstheme="majorBidi"/>
      <w:b/>
      <w:color w:val="7030A0"/>
      <w:szCs w:val="26"/>
    </w:rPr>
  </w:style>
  <w:style w:type="paragraph" w:styleId="Heading3">
    <w:name w:val="heading 3"/>
    <w:basedOn w:val="Normal"/>
    <w:next w:val="Normal"/>
    <w:link w:val="Heading3Char"/>
    <w:uiPriority w:val="9"/>
    <w:unhideWhenUsed/>
    <w:qFormat/>
    <w:rsid w:val="00BF59CD"/>
    <w:pPr>
      <w:keepNext/>
      <w:keepLines/>
      <w:spacing w:before="40" w:after="0"/>
      <w:outlineLvl w:val="2"/>
    </w:pPr>
    <w:rPr>
      <w:rFonts w:asciiTheme="majorHAnsi" w:eastAsiaTheme="majorEastAsia" w:hAnsiTheme="majorHAnsi" w:cstheme="majorBidi"/>
      <w:i/>
      <w:color w:val="7030A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59CD"/>
    <w:rPr>
      <w:rFonts w:ascii="Arial" w:eastAsia="Times New Roman" w:hAnsi="Arial" w:cs="Times New Roman"/>
      <w:b/>
      <w:bCs/>
      <w:color w:val="7030A0"/>
      <w:kern w:val="36"/>
      <w:sz w:val="28"/>
      <w:szCs w:val="48"/>
      <w:lang w:val="en-GB" w:eastAsia="en-GB"/>
    </w:rPr>
  </w:style>
  <w:style w:type="character" w:customStyle="1" w:styleId="Heading2Char">
    <w:name w:val="Heading 2 Char"/>
    <w:basedOn w:val="DefaultParagraphFont"/>
    <w:link w:val="Heading2"/>
    <w:uiPriority w:val="9"/>
    <w:rsid w:val="00BF59CD"/>
    <w:rPr>
      <w:rFonts w:asciiTheme="majorHAnsi" w:eastAsiaTheme="majorEastAsia" w:hAnsiTheme="majorHAnsi" w:cstheme="majorBidi"/>
      <w:b/>
      <w:color w:val="7030A0"/>
      <w:sz w:val="22"/>
      <w:szCs w:val="26"/>
      <w:lang w:val="en-GB"/>
    </w:rPr>
  </w:style>
  <w:style w:type="character" w:customStyle="1" w:styleId="Heading3Char">
    <w:name w:val="Heading 3 Char"/>
    <w:basedOn w:val="DefaultParagraphFont"/>
    <w:link w:val="Heading3"/>
    <w:uiPriority w:val="9"/>
    <w:rsid w:val="00BF59CD"/>
    <w:rPr>
      <w:rFonts w:asciiTheme="majorHAnsi" w:eastAsiaTheme="majorEastAsia" w:hAnsiTheme="majorHAnsi" w:cstheme="majorBidi"/>
      <w:i/>
      <w:color w:val="7030A0"/>
      <w:lang w:val="en-GB"/>
    </w:rPr>
  </w:style>
  <w:style w:type="paragraph" w:styleId="NormalWeb">
    <w:name w:val="Normal (Web)"/>
    <w:basedOn w:val="Normal"/>
    <w:uiPriority w:val="99"/>
    <w:unhideWhenUsed/>
    <w:rsid w:val="00BF59C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F59CD"/>
    <w:rPr>
      <w:color w:val="0000FF"/>
      <w:u w:val="single"/>
    </w:rPr>
  </w:style>
  <w:style w:type="character" w:customStyle="1" w:styleId="apple-tab-span">
    <w:name w:val="apple-tab-span"/>
    <w:basedOn w:val="DefaultParagraphFont"/>
    <w:rsid w:val="00BF59CD"/>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Liste 1,List Bullet Mary,b1,3"/>
    <w:basedOn w:val="Normal"/>
    <w:link w:val="ListParagraphChar"/>
    <w:uiPriority w:val="34"/>
    <w:unhideWhenUsed/>
    <w:qFormat/>
    <w:rsid w:val="00BF59CD"/>
    <w:pPr>
      <w:spacing w:after="200" w:line="360" w:lineRule="auto"/>
      <w:ind w:left="720" w:right="533"/>
      <w:contextualSpacing/>
      <w:jc w:val="both"/>
    </w:pPr>
    <w:rPr>
      <w:rFonts w:ascii="Calibri" w:eastAsia="Calibri" w:hAnsi="Calibri" w:cs="Times New Roman"/>
      <w:lang w:val="en-US"/>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Liste 1 Char,b1 Char"/>
    <w:link w:val="ListParagraph"/>
    <w:uiPriority w:val="34"/>
    <w:qFormat/>
    <w:locked/>
    <w:rsid w:val="00BF59CD"/>
    <w:rPr>
      <w:rFonts w:ascii="Calibri" w:eastAsia="Calibri" w:hAnsi="Calibri" w:cs="Times New Roman"/>
      <w:sz w:val="22"/>
      <w:szCs w:val="22"/>
      <w:lang w:val="en-US"/>
    </w:rPr>
  </w:style>
  <w:style w:type="table" w:styleId="TableGrid">
    <w:name w:val="Table Grid"/>
    <w:basedOn w:val="TableNormal"/>
    <w:uiPriority w:val="39"/>
    <w:rsid w:val="00BF59C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F59CD"/>
    <w:pPr>
      <w:autoSpaceDE w:val="0"/>
      <w:autoSpaceDN w:val="0"/>
      <w:adjustRightInd w:val="0"/>
    </w:pPr>
    <w:rPr>
      <w:rFonts w:ascii="Sylfaen" w:hAnsi="Sylfaen" w:cs="Sylfaen"/>
      <w:color w:val="000000"/>
    </w:rPr>
  </w:style>
  <w:style w:type="paragraph" w:styleId="FootnoteText">
    <w:name w:val="footnote text"/>
    <w:basedOn w:val="Normal"/>
    <w:link w:val="FootnoteTextChar"/>
    <w:uiPriority w:val="99"/>
    <w:semiHidden/>
    <w:unhideWhenUsed/>
    <w:rsid w:val="00BF59CD"/>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BF59CD"/>
    <w:rPr>
      <w:sz w:val="20"/>
      <w:szCs w:val="20"/>
      <w:lang w:val="en-US"/>
    </w:rPr>
  </w:style>
  <w:style w:type="character" w:styleId="FootnoteReference">
    <w:name w:val="footnote reference"/>
    <w:basedOn w:val="DefaultParagraphFont"/>
    <w:uiPriority w:val="99"/>
    <w:semiHidden/>
    <w:unhideWhenUsed/>
    <w:rsid w:val="00BF59CD"/>
    <w:rPr>
      <w:vertAlign w:val="superscript"/>
    </w:rPr>
  </w:style>
  <w:style w:type="character" w:styleId="CommentReference">
    <w:name w:val="annotation reference"/>
    <w:basedOn w:val="DefaultParagraphFont"/>
    <w:uiPriority w:val="99"/>
    <w:semiHidden/>
    <w:unhideWhenUsed/>
    <w:rsid w:val="00BF59CD"/>
    <w:rPr>
      <w:sz w:val="16"/>
      <w:szCs w:val="16"/>
    </w:rPr>
  </w:style>
  <w:style w:type="paragraph" w:styleId="CommentText">
    <w:name w:val="annotation text"/>
    <w:basedOn w:val="Normal"/>
    <w:link w:val="CommentTextChar"/>
    <w:uiPriority w:val="99"/>
    <w:semiHidden/>
    <w:unhideWhenUsed/>
    <w:rsid w:val="00BF59CD"/>
    <w:pPr>
      <w:spacing w:after="0" w:line="240" w:lineRule="auto"/>
    </w:pPr>
    <w:rPr>
      <w:sz w:val="20"/>
      <w:szCs w:val="20"/>
      <w:lang w:val="en-US"/>
    </w:rPr>
  </w:style>
  <w:style w:type="character" w:customStyle="1" w:styleId="CommentTextChar">
    <w:name w:val="Comment Text Char"/>
    <w:basedOn w:val="DefaultParagraphFont"/>
    <w:link w:val="CommentText"/>
    <w:uiPriority w:val="99"/>
    <w:semiHidden/>
    <w:rsid w:val="00BF59CD"/>
    <w:rPr>
      <w:sz w:val="20"/>
      <w:szCs w:val="20"/>
      <w:lang w:val="en-US"/>
    </w:rPr>
  </w:style>
  <w:style w:type="character" w:styleId="FollowedHyperlink">
    <w:name w:val="FollowedHyperlink"/>
    <w:basedOn w:val="DefaultParagraphFont"/>
    <w:uiPriority w:val="99"/>
    <w:semiHidden/>
    <w:unhideWhenUsed/>
    <w:rsid w:val="00BF59CD"/>
    <w:rPr>
      <w:color w:val="954F72" w:themeColor="followedHyperlink"/>
      <w:u w:val="single"/>
    </w:rPr>
  </w:style>
  <w:style w:type="paragraph" w:customStyle="1" w:styleId="msonormal0">
    <w:name w:val="msonormal"/>
    <w:basedOn w:val="Normal"/>
    <w:rsid w:val="00BF59C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FooterChar">
    <w:name w:val="Footer Char"/>
    <w:basedOn w:val="DefaultParagraphFont"/>
    <w:link w:val="Footer"/>
    <w:uiPriority w:val="99"/>
    <w:rsid w:val="00BF59CD"/>
    <w:rPr>
      <w:lang w:val="en-US"/>
    </w:rPr>
  </w:style>
  <w:style w:type="paragraph" w:styleId="Footer">
    <w:name w:val="footer"/>
    <w:basedOn w:val="Normal"/>
    <w:link w:val="FooterChar"/>
    <w:uiPriority w:val="99"/>
    <w:unhideWhenUsed/>
    <w:rsid w:val="00BF59CD"/>
    <w:pPr>
      <w:tabs>
        <w:tab w:val="center" w:pos="4844"/>
        <w:tab w:val="right" w:pos="9689"/>
      </w:tabs>
      <w:spacing w:after="0" w:line="240" w:lineRule="auto"/>
    </w:pPr>
    <w:rPr>
      <w:sz w:val="24"/>
      <w:szCs w:val="24"/>
      <w:lang w:val="en-US"/>
    </w:rPr>
  </w:style>
  <w:style w:type="character" w:customStyle="1" w:styleId="FooterChar1">
    <w:name w:val="Footer Char1"/>
    <w:basedOn w:val="DefaultParagraphFont"/>
    <w:uiPriority w:val="99"/>
    <w:semiHidden/>
    <w:rsid w:val="00BF59CD"/>
    <w:rPr>
      <w:sz w:val="22"/>
      <w:szCs w:val="22"/>
      <w:lang w:val="en-GB"/>
    </w:rPr>
  </w:style>
  <w:style w:type="character" w:customStyle="1" w:styleId="EndnoteTextChar">
    <w:name w:val="Endnote Text Char"/>
    <w:basedOn w:val="DefaultParagraphFont"/>
    <w:link w:val="EndnoteText"/>
    <w:uiPriority w:val="99"/>
    <w:semiHidden/>
    <w:rsid w:val="00BF59CD"/>
    <w:rPr>
      <w:sz w:val="20"/>
      <w:szCs w:val="20"/>
    </w:rPr>
  </w:style>
  <w:style w:type="paragraph" w:styleId="EndnoteText">
    <w:name w:val="endnote text"/>
    <w:basedOn w:val="Normal"/>
    <w:link w:val="EndnoteTextChar"/>
    <w:uiPriority w:val="99"/>
    <w:semiHidden/>
    <w:unhideWhenUsed/>
    <w:rsid w:val="00BF59CD"/>
    <w:pPr>
      <w:spacing w:after="0" w:line="240" w:lineRule="auto"/>
    </w:pPr>
    <w:rPr>
      <w:sz w:val="20"/>
      <w:szCs w:val="20"/>
    </w:rPr>
  </w:style>
  <w:style w:type="character" w:customStyle="1" w:styleId="EndnoteTextChar1">
    <w:name w:val="Endnote Text Char1"/>
    <w:basedOn w:val="DefaultParagraphFont"/>
    <w:uiPriority w:val="99"/>
    <w:semiHidden/>
    <w:rsid w:val="00BF59CD"/>
    <w:rPr>
      <w:sz w:val="20"/>
      <w:szCs w:val="20"/>
      <w:lang w:val="en-GB"/>
    </w:rPr>
  </w:style>
  <w:style w:type="character" w:customStyle="1" w:styleId="CommentSubjectChar">
    <w:name w:val="Comment Subject Char"/>
    <w:basedOn w:val="CommentTextChar"/>
    <w:link w:val="CommentSubject"/>
    <w:uiPriority w:val="99"/>
    <w:semiHidden/>
    <w:rsid w:val="00BF59CD"/>
    <w:rPr>
      <w:b/>
      <w:bCs/>
      <w:sz w:val="20"/>
      <w:szCs w:val="20"/>
      <w:lang w:val="en-US"/>
    </w:rPr>
  </w:style>
  <w:style w:type="paragraph" w:styleId="CommentSubject">
    <w:name w:val="annotation subject"/>
    <w:basedOn w:val="CommentText"/>
    <w:next w:val="CommentText"/>
    <w:link w:val="CommentSubjectChar"/>
    <w:uiPriority w:val="99"/>
    <w:semiHidden/>
    <w:unhideWhenUsed/>
    <w:rsid w:val="00BF59CD"/>
    <w:rPr>
      <w:b/>
      <w:bCs/>
    </w:rPr>
  </w:style>
  <w:style w:type="character" w:customStyle="1" w:styleId="CommentSubjectChar1">
    <w:name w:val="Comment Subject Char1"/>
    <w:basedOn w:val="CommentTextChar"/>
    <w:uiPriority w:val="99"/>
    <w:semiHidden/>
    <w:rsid w:val="00BF59CD"/>
    <w:rPr>
      <w:b/>
      <w:bCs/>
      <w:sz w:val="20"/>
      <w:szCs w:val="20"/>
      <w:lang w:val="en-US"/>
    </w:rPr>
  </w:style>
  <w:style w:type="table" w:customStyle="1" w:styleId="GTITableStyle1">
    <w:name w:val="GTI Table Style 1"/>
    <w:basedOn w:val="TableNormal"/>
    <w:uiPriority w:val="99"/>
    <w:rsid w:val="00BF59CD"/>
    <w:rPr>
      <w:rFonts w:eastAsia="Times New Roman" w:cs="Times New Roman"/>
      <w:sz w:val="20"/>
      <w:szCs w:val="20"/>
    </w:rPr>
    <w:tblPr>
      <w:tblBorders>
        <w:bottom w:val="single" w:sz="2" w:space="0" w:color="4472C4" w:themeColor="accent1"/>
        <w:insideH w:val="single" w:sz="2" w:space="0" w:color="4472C4" w:themeColor="accent1"/>
      </w:tblBorders>
      <w:tblCellMar>
        <w:left w:w="28" w:type="dxa"/>
        <w:right w:w="28" w:type="dxa"/>
      </w:tblCellMar>
    </w:tblPr>
    <w:tcPr>
      <w:shd w:val="clear" w:color="auto" w:fill="auto"/>
    </w:tcPr>
    <w:tblStylePr w:type="firstRow">
      <w:rPr>
        <w:rFonts w:asciiTheme="minorHAnsi" w:hAnsiTheme="minorHAnsi"/>
        <w:color w:val="4472C4" w:themeColor="accent1"/>
      </w:rPr>
      <w:tblPr/>
      <w:tcPr>
        <w:tcBorders>
          <w:top w:val="nil"/>
          <w:left w:val="nil"/>
          <w:bottom w:val="single" w:sz="8" w:space="0" w:color="4472C4" w:themeColor="accent1"/>
          <w:right w:val="nil"/>
          <w:insideH w:val="nil"/>
          <w:insideV w:val="nil"/>
          <w:tl2br w:val="nil"/>
          <w:tr2bl w:val="nil"/>
        </w:tcBorders>
        <w:shd w:val="clear" w:color="auto" w:fill="auto"/>
      </w:tcPr>
    </w:tblStylePr>
  </w:style>
  <w:style w:type="paragraph" w:styleId="BodyText">
    <w:name w:val="Body Text"/>
    <w:basedOn w:val="Normal"/>
    <w:link w:val="BodyTextChar"/>
    <w:qFormat/>
    <w:rsid w:val="00BF59CD"/>
    <w:pPr>
      <w:spacing w:after="120" w:line="240" w:lineRule="atLeast"/>
    </w:pPr>
    <w:rPr>
      <w:rFonts w:eastAsia="Times New Roman" w:cs="Arial"/>
      <w:sz w:val="18"/>
      <w:szCs w:val="20"/>
      <w:lang w:val="ru-RU"/>
    </w:rPr>
  </w:style>
  <w:style w:type="character" w:customStyle="1" w:styleId="BodyTextChar">
    <w:name w:val="Body Text Char"/>
    <w:basedOn w:val="DefaultParagraphFont"/>
    <w:link w:val="BodyText"/>
    <w:rsid w:val="00BF59CD"/>
    <w:rPr>
      <w:rFonts w:eastAsia="Times New Roman" w:cs="Arial"/>
      <w:sz w:val="18"/>
      <w:szCs w:val="20"/>
      <w:lang w:val="ru-RU"/>
    </w:rPr>
  </w:style>
  <w:style w:type="character" w:customStyle="1" w:styleId="jlqj4b">
    <w:name w:val="jlqj4b"/>
    <w:basedOn w:val="DefaultParagraphFont"/>
    <w:rsid w:val="00BF59CD"/>
  </w:style>
  <w:style w:type="paragraph" w:styleId="TOCHeading">
    <w:name w:val="TOC Heading"/>
    <w:basedOn w:val="Heading1"/>
    <w:next w:val="Normal"/>
    <w:uiPriority w:val="39"/>
    <w:unhideWhenUsed/>
    <w:qFormat/>
    <w:rsid w:val="00BF59CD"/>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lang w:val="en-US" w:eastAsia="en-US"/>
    </w:rPr>
  </w:style>
  <w:style w:type="paragraph" w:styleId="TOC1">
    <w:name w:val="toc 1"/>
    <w:basedOn w:val="Normal"/>
    <w:next w:val="Normal"/>
    <w:autoRedefine/>
    <w:uiPriority w:val="39"/>
    <w:unhideWhenUsed/>
    <w:rsid w:val="00BF59CD"/>
    <w:pPr>
      <w:spacing w:after="100"/>
    </w:pPr>
  </w:style>
  <w:style w:type="paragraph" w:styleId="TOC2">
    <w:name w:val="toc 2"/>
    <w:basedOn w:val="Normal"/>
    <w:next w:val="Normal"/>
    <w:autoRedefine/>
    <w:uiPriority w:val="39"/>
    <w:unhideWhenUsed/>
    <w:rsid w:val="00BF59CD"/>
    <w:pPr>
      <w:spacing w:after="100"/>
      <w:ind w:left="220"/>
    </w:pPr>
  </w:style>
  <w:style w:type="paragraph" w:styleId="TOC3">
    <w:name w:val="toc 3"/>
    <w:basedOn w:val="Normal"/>
    <w:next w:val="Normal"/>
    <w:autoRedefine/>
    <w:uiPriority w:val="39"/>
    <w:unhideWhenUsed/>
    <w:rsid w:val="00BF59CD"/>
    <w:pPr>
      <w:spacing w:after="100"/>
      <w:ind w:left="440"/>
    </w:pPr>
  </w:style>
  <w:style w:type="paragraph" w:styleId="TOC4">
    <w:name w:val="toc 4"/>
    <w:basedOn w:val="Normal"/>
    <w:next w:val="Normal"/>
    <w:autoRedefine/>
    <w:uiPriority w:val="39"/>
    <w:unhideWhenUsed/>
    <w:rsid w:val="00BF59CD"/>
    <w:pPr>
      <w:spacing w:after="100"/>
      <w:ind w:left="660"/>
    </w:pPr>
    <w:rPr>
      <w:rFonts w:eastAsiaTheme="minorEastAsia"/>
      <w:lang w:eastAsia="en-GB"/>
    </w:rPr>
  </w:style>
  <w:style w:type="paragraph" w:styleId="TOC5">
    <w:name w:val="toc 5"/>
    <w:basedOn w:val="Normal"/>
    <w:next w:val="Normal"/>
    <w:autoRedefine/>
    <w:uiPriority w:val="39"/>
    <w:unhideWhenUsed/>
    <w:rsid w:val="00BF59CD"/>
    <w:pPr>
      <w:spacing w:after="100"/>
      <w:ind w:left="880"/>
    </w:pPr>
    <w:rPr>
      <w:rFonts w:eastAsiaTheme="minorEastAsia"/>
      <w:lang w:eastAsia="en-GB"/>
    </w:rPr>
  </w:style>
  <w:style w:type="paragraph" w:styleId="TOC6">
    <w:name w:val="toc 6"/>
    <w:basedOn w:val="Normal"/>
    <w:next w:val="Normal"/>
    <w:autoRedefine/>
    <w:uiPriority w:val="39"/>
    <w:unhideWhenUsed/>
    <w:rsid w:val="00BF59CD"/>
    <w:pPr>
      <w:spacing w:after="100"/>
      <w:ind w:left="1100"/>
    </w:pPr>
    <w:rPr>
      <w:rFonts w:eastAsiaTheme="minorEastAsia"/>
      <w:lang w:eastAsia="en-GB"/>
    </w:rPr>
  </w:style>
  <w:style w:type="paragraph" w:styleId="TOC7">
    <w:name w:val="toc 7"/>
    <w:basedOn w:val="Normal"/>
    <w:next w:val="Normal"/>
    <w:autoRedefine/>
    <w:uiPriority w:val="39"/>
    <w:unhideWhenUsed/>
    <w:rsid w:val="00BF59CD"/>
    <w:pPr>
      <w:spacing w:after="100"/>
      <w:ind w:left="1320"/>
    </w:pPr>
    <w:rPr>
      <w:rFonts w:eastAsiaTheme="minorEastAsia"/>
      <w:lang w:eastAsia="en-GB"/>
    </w:rPr>
  </w:style>
  <w:style w:type="paragraph" w:styleId="TOC8">
    <w:name w:val="toc 8"/>
    <w:basedOn w:val="Normal"/>
    <w:next w:val="Normal"/>
    <w:autoRedefine/>
    <w:uiPriority w:val="39"/>
    <w:unhideWhenUsed/>
    <w:rsid w:val="00BF59CD"/>
    <w:pPr>
      <w:spacing w:after="100"/>
      <w:ind w:left="1540"/>
    </w:pPr>
    <w:rPr>
      <w:rFonts w:eastAsiaTheme="minorEastAsia"/>
      <w:lang w:eastAsia="en-GB"/>
    </w:rPr>
  </w:style>
  <w:style w:type="paragraph" w:styleId="TOC9">
    <w:name w:val="toc 9"/>
    <w:basedOn w:val="Normal"/>
    <w:next w:val="Normal"/>
    <w:autoRedefine/>
    <w:uiPriority w:val="39"/>
    <w:unhideWhenUsed/>
    <w:rsid w:val="00BF59CD"/>
    <w:pPr>
      <w:spacing w:after="100"/>
      <w:ind w:left="1760"/>
    </w:pPr>
    <w:rPr>
      <w:rFonts w:eastAsiaTheme="minorEastAsia"/>
      <w:lang w:eastAsia="en-GB"/>
    </w:rPr>
  </w:style>
  <w:style w:type="character" w:customStyle="1" w:styleId="UnresolvedMention1">
    <w:name w:val="Unresolved Mention1"/>
    <w:basedOn w:val="DefaultParagraphFont"/>
    <w:uiPriority w:val="99"/>
    <w:semiHidden/>
    <w:unhideWhenUsed/>
    <w:rsid w:val="00BF59CD"/>
    <w:rPr>
      <w:color w:val="605E5C"/>
      <w:shd w:val="clear" w:color="auto" w:fill="E1DFDD"/>
    </w:rPr>
  </w:style>
  <w:style w:type="paragraph" w:styleId="Header">
    <w:name w:val="header"/>
    <w:basedOn w:val="Normal"/>
    <w:link w:val="HeaderChar"/>
    <w:uiPriority w:val="99"/>
    <w:unhideWhenUsed/>
    <w:rsid w:val="00BF59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59CD"/>
    <w:rPr>
      <w:sz w:val="22"/>
      <w:szCs w:val="22"/>
      <w:lang w:val="en-GB"/>
    </w:rPr>
  </w:style>
  <w:style w:type="paragraph" w:styleId="Revision">
    <w:name w:val="Revision"/>
    <w:hidden/>
    <w:uiPriority w:val="99"/>
    <w:semiHidden/>
    <w:rsid w:val="00BF59CD"/>
    <w:rPr>
      <w:sz w:val="22"/>
      <w:szCs w:val="22"/>
      <w:lang w:val="en-GB"/>
    </w:rPr>
  </w:style>
  <w:style w:type="paragraph" w:styleId="BalloonText">
    <w:name w:val="Balloon Text"/>
    <w:basedOn w:val="Normal"/>
    <w:link w:val="BalloonTextChar"/>
    <w:uiPriority w:val="99"/>
    <w:semiHidden/>
    <w:unhideWhenUsed/>
    <w:rsid w:val="001459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5937"/>
    <w:rPr>
      <w:rFonts w:ascii="Segoe UI" w:hAnsi="Segoe UI" w:cs="Segoe UI"/>
      <w:sz w:val="18"/>
      <w:szCs w:val="18"/>
      <w:lang w:val="en-GB"/>
    </w:rPr>
  </w:style>
  <w:style w:type="table" w:customStyle="1" w:styleId="GridTable6Colorful1">
    <w:name w:val="Grid Table 6 Colorful1"/>
    <w:basedOn w:val="TableNormal"/>
    <w:uiPriority w:val="51"/>
    <w:rsid w:val="00C923A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
    <w:name w:val="Table Grid Light1"/>
    <w:basedOn w:val="TableNormal"/>
    <w:uiPriority w:val="40"/>
    <w:rsid w:val="000F72D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1">
    <w:name w:val="Grid Table 1 Light1"/>
    <w:basedOn w:val="TableNormal"/>
    <w:uiPriority w:val="46"/>
    <w:rsid w:val="000F72D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2">
    <w:name w:val="Unresolved Mention2"/>
    <w:basedOn w:val="DefaultParagraphFont"/>
    <w:uiPriority w:val="99"/>
    <w:semiHidden/>
    <w:unhideWhenUsed/>
    <w:rsid w:val="00230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www.iisd.org/system/files/publications/igf-guidance-for-governments-asm_0.pdf" TargetMode="External"/><Relationship Id="rId13" Type="http://schemas.openxmlformats.org/officeDocument/2006/relationships/hyperlink" Target="https://chaarat.am/international-womens-day/" TargetMode="External"/><Relationship Id="rId18" Type="http://schemas.openxmlformats.org/officeDocument/2006/relationships/hyperlink" Target="https://www.worldbank.org/en/projects-operations/environmental-and-social-framework" TargetMode="External"/><Relationship Id="rId3" Type="http://schemas.openxmlformats.org/officeDocument/2006/relationships/hyperlink" Target="https://minorityrights.org/country/armenia/" TargetMode="External"/><Relationship Id="rId21" Type="http://schemas.openxmlformats.org/officeDocument/2006/relationships/hyperlink" Target="https://www.mckinsey.com/industries/metals-and-mining/our-insights/why-women-are-leaving-the-mining-industry-and-what-mining-companies-can-do-about-it" TargetMode="External"/><Relationship Id="rId7" Type="http://schemas.openxmlformats.org/officeDocument/2006/relationships/hyperlink" Target="https://www.slaq.am/news/chghjiknery-khangarvoum-en-khvoshvor-harkatvoui-gvortsvounevouthyvouny-hayastanvoum" TargetMode="External"/><Relationship Id="rId12" Type="http://schemas.openxmlformats.org/officeDocument/2006/relationships/hyperlink" Target="https://www.lydianarmenia.am/index.php?m=videosOne&amp;lang=arm&amp;vid=82" TargetMode="External"/><Relationship Id="rId17" Type="http://schemas.openxmlformats.org/officeDocument/2006/relationships/hyperlink" Target="https://www.humanrights.dk/sites/humanrights.dk/files/media/migrated/gender_and_extractives_report_sept2019.pdf" TargetMode="External"/><Relationship Id="rId2" Type="http://schemas.openxmlformats.org/officeDocument/2006/relationships/hyperlink" Target="https://www.ebrd.com/downloads/integrity/amulsar_complaint.pdf" TargetMode="External"/><Relationship Id="rId16" Type="http://schemas.openxmlformats.org/officeDocument/2006/relationships/hyperlink" Target="https://www.newmont.com/blog-stories/blog-stories-details/2021/Showing-Our-Commitment-to-Equity-and-Inclusion-Through-Action/default.aspx" TargetMode="External"/><Relationship Id="rId20" Type="http://schemas.openxmlformats.org/officeDocument/2006/relationships/hyperlink" Target="https://www.forbes.ru/forbes-woman/394857-promyshlennost-za-gendernyy-balans-polymetal-nornikel-i-deloitte-zapustili" TargetMode="External"/><Relationship Id="rId1" Type="http://schemas.openxmlformats.org/officeDocument/2006/relationships/hyperlink" Target="https://www.un.org/development/desa/indigenouspeoples/about-us.html" TargetMode="External"/><Relationship Id="rId6" Type="http://schemas.openxmlformats.org/officeDocument/2006/relationships/hyperlink" Target="https://eiti.org/ASM" TargetMode="External"/><Relationship Id="rId11" Type="http://schemas.openxmlformats.org/officeDocument/2006/relationships/hyperlink" Target="https://documents1.worldbank.org/curated/en/289051468186845846/pdf/106237-WP-P155900-PUBLIC.pdf" TargetMode="External"/><Relationship Id="rId5" Type="http://schemas.openxmlformats.org/officeDocument/2006/relationships/hyperlink" Target="https://rm.coe.int/16807023b9" TargetMode="External"/><Relationship Id="rId15" Type="http://schemas.openxmlformats.org/officeDocument/2006/relationships/hyperlink" Target="https://www.spglobal.com/marketintelligence/en/news-insights/latest-news-headlines/despite-diversification-efforts-fewer-than-1-in-5-mining-leaders-are-women-59101897" TargetMode="External"/><Relationship Id="rId10" Type="http://schemas.openxmlformats.org/officeDocument/2006/relationships/hyperlink" Target="https://unece.org/fileadmin/DAM/energy/images/CMM/CMM_CE/AHR_gender_diversity_report_FINAL.pdf" TargetMode="External"/><Relationship Id="rId19" Type="http://schemas.openxmlformats.org/officeDocument/2006/relationships/hyperlink" Target="https://www.ilo.org/wcmsp5/groups/public/---ed_dialogue/---sector/documents/publication/wcms_821061.pdf" TargetMode="External"/><Relationship Id="rId4" Type="http://schemas.openxmlformats.org/officeDocument/2006/relationships/hyperlink" Target="https://www.gov.am/u_files/file/kron/CERD/7-11TH.pdf" TargetMode="External"/><Relationship Id="rId9" Type="http://schemas.openxmlformats.org/officeDocument/2006/relationships/hyperlink" Target="https://www.responsiblemines.org/en/2017/07/child-labor-in-mining-from-regulations-to-field-experiences/" TargetMode="External"/><Relationship Id="rId14" Type="http://schemas.openxmlformats.org/officeDocument/2006/relationships/hyperlink" Target="https://www.arlis.am/DocumentView.aspx?DocID=652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E76FA-EEDE-4E50-8972-4BFBA5688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5496</Words>
  <Characters>31330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Saghabalyan</dc:creator>
  <cp:keywords/>
  <dc:description/>
  <cp:lastModifiedBy>Naira Derdzyan</cp:lastModifiedBy>
  <cp:revision>5</cp:revision>
  <dcterms:created xsi:type="dcterms:W3CDTF">2022-04-15T13:05:00Z</dcterms:created>
  <dcterms:modified xsi:type="dcterms:W3CDTF">2022-04-25T21:06:00Z</dcterms:modified>
</cp:coreProperties>
</file>